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E1" w:rsidRDefault="00A636E1" w:rsidP="00A636E1">
      <w:pPr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object w:dxaOrig="5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.75pt" o:ole="">
            <v:imagedata r:id="rId5" o:title="" gain="297891f" blacklevel="-5898f"/>
          </v:shape>
          <o:OLEObject Type="Embed" ProgID="CorelDRAW.Graphic.12" ShapeID="_x0000_i1025" DrawAspect="Content" ObjectID="_1705741050" r:id="rId6"/>
        </w:objec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A636E1" w:rsidRDefault="00A636E1" w:rsidP="00A636E1">
      <w:pPr>
        <w:rPr>
          <w:rFonts w:ascii="Sylfaen" w:hAnsi="Sylfaen"/>
          <w:bCs/>
          <w:sz w:val="22"/>
          <w:szCs w:val="22"/>
          <w:lang w:val="hr-HR"/>
        </w:rPr>
      </w:pPr>
      <w:r>
        <w:rPr>
          <w:rFonts w:ascii="Sylfaen" w:hAnsi="Sylfaen"/>
          <w:bCs/>
          <w:sz w:val="22"/>
          <w:szCs w:val="22"/>
          <w:lang w:val="hr-HR"/>
        </w:rPr>
        <w:t xml:space="preserve">   REPUBLIKA HRVATSKA</w:t>
      </w:r>
    </w:p>
    <w:p w:rsidR="00A636E1" w:rsidRDefault="00A636E1" w:rsidP="00A636E1">
      <w:pPr>
        <w:rPr>
          <w:rFonts w:ascii="Sylfaen" w:hAnsi="Sylfaen"/>
          <w:bCs/>
          <w:sz w:val="22"/>
          <w:szCs w:val="22"/>
          <w:lang w:val="hr-HR"/>
        </w:rPr>
      </w:pPr>
      <w:r>
        <w:rPr>
          <w:rFonts w:ascii="Sylfaen" w:hAnsi="Sylfaen"/>
          <w:bCs/>
          <w:sz w:val="22"/>
          <w:szCs w:val="22"/>
          <w:lang w:val="hr-HR"/>
        </w:rPr>
        <w:t xml:space="preserve"> ZAGREBAČKA ŽUPANIJA</w:t>
      </w:r>
    </w:p>
    <w:p w:rsidR="00A636E1" w:rsidRDefault="00A636E1" w:rsidP="00A636E1">
      <w:pPr>
        <w:rPr>
          <w:rFonts w:ascii="Sylfaen" w:hAnsi="Sylfaen"/>
          <w:bCs/>
          <w:sz w:val="22"/>
          <w:szCs w:val="22"/>
          <w:lang w:val="hr-HR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-354330</wp:posOffset>
            </wp:positionH>
            <wp:positionV relativeFrom="paragraph">
              <wp:posOffset>13335</wp:posOffset>
            </wp:positionV>
            <wp:extent cx="295275" cy="361950"/>
            <wp:effectExtent l="0" t="0" r="9525" b="0"/>
            <wp:wrapTight wrapText="bothSides">
              <wp:wrapPolygon edited="0">
                <wp:start x="0" y="0"/>
                <wp:lineTo x="0" y="20463"/>
                <wp:lineTo x="20903" y="20463"/>
                <wp:lineTo x="20903" y="0"/>
                <wp:lineTo x="0" y="0"/>
              </wp:wrapPolygon>
            </wp:wrapTight>
            <wp:docPr id="1" name="Slika 1" descr="samo%20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mo%20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Cs/>
          <w:sz w:val="22"/>
          <w:szCs w:val="22"/>
          <w:lang w:val="hr-HR"/>
        </w:rPr>
        <w:t xml:space="preserve">      OPĆINA DUBRAVA</w:t>
      </w:r>
    </w:p>
    <w:p w:rsidR="00A636E1" w:rsidRDefault="00A636E1" w:rsidP="00A636E1">
      <w:pPr>
        <w:rPr>
          <w:rFonts w:ascii="Sylfaen" w:hAnsi="Sylfaen"/>
          <w:b/>
          <w:bCs/>
          <w:sz w:val="22"/>
          <w:szCs w:val="22"/>
          <w:lang w:val="hr-HR"/>
        </w:rPr>
      </w:pPr>
      <w:r>
        <w:rPr>
          <w:rFonts w:ascii="Sylfaen" w:hAnsi="Sylfaen"/>
          <w:b/>
          <w:bCs/>
          <w:sz w:val="22"/>
          <w:szCs w:val="22"/>
          <w:lang w:val="hr-HR"/>
        </w:rPr>
        <w:t xml:space="preserve">         Općinsko vijeće </w:t>
      </w:r>
    </w:p>
    <w:p w:rsidR="00A636E1" w:rsidRDefault="00A636E1" w:rsidP="00A636E1">
      <w:pPr>
        <w:rPr>
          <w:rFonts w:ascii="Sylfaen" w:hAnsi="Sylfaen"/>
          <w:bCs/>
          <w:sz w:val="22"/>
          <w:szCs w:val="22"/>
          <w:lang w:val="hr-HR"/>
        </w:rPr>
      </w:pPr>
      <w:r>
        <w:rPr>
          <w:rFonts w:ascii="Sylfaen" w:hAnsi="Sylfaen"/>
          <w:bCs/>
          <w:sz w:val="22"/>
          <w:szCs w:val="22"/>
          <w:lang w:val="hr-HR"/>
        </w:rPr>
        <w:t>Klasa: 021-05/22-01/</w:t>
      </w:r>
    </w:p>
    <w:p w:rsidR="00A636E1" w:rsidRDefault="00A636E1" w:rsidP="00A636E1">
      <w:pPr>
        <w:pStyle w:val="Naslov2"/>
        <w:rPr>
          <w:rFonts w:ascii="Sylfaen" w:hAnsi="Sylfaen"/>
          <w:bCs/>
          <w:sz w:val="22"/>
          <w:szCs w:val="22"/>
          <w:lang w:val="hr-HR"/>
        </w:rPr>
      </w:pPr>
      <w:r>
        <w:rPr>
          <w:rFonts w:ascii="Sylfaen" w:hAnsi="Sylfaen"/>
          <w:bCs/>
          <w:sz w:val="22"/>
          <w:szCs w:val="22"/>
          <w:lang w:val="hr-HR"/>
        </w:rPr>
        <w:t>Urbroj: 238-5/01-22-01</w:t>
      </w:r>
    </w:p>
    <w:p w:rsidR="00A636E1" w:rsidRDefault="00A636E1" w:rsidP="00A636E1">
      <w:pPr>
        <w:pStyle w:val="Naslov2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bCs/>
          <w:sz w:val="22"/>
          <w:szCs w:val="22"/>
          <w:lang w:val="hr-HR"/>
        </w:rPr>
        <w:t xml:space="preserve">Dubrava, 26.01.2022.godine </w:t>
      </w:r>
    </w:p>
    <w:p w:rsidR="00A636E1" w:rsidRDefault="00A636E1" w:rsidP="00A636E1">
      <w:pPr>
        <w:rPr>
          <w:rFonts w:ascii="Sylfaen" w:hAnsi="Sylfaen"/>
          <w:bCs/>
          <w:sz w:val="22"/>
          <w:szCs w:val="22"/>
          <w:lang w:val="hr-HR"/>
        </w:rPr>
      </w:pPr>
    </w:p>
    <w:p w:rsidR="00A636E1" w:rsidRDefault="00A636E1" w:rsidP="00A636E1">
      <w:pPr>
        <w:rPr>
          <w:rFonts w:ascii="Sylfaen" w:hAnsi="Sylfaen"/>
          <w:bCs/>
          <w:sz w:val="22"/>
          <w:szCs w:val="22"/>
          <w:lang w:val="hr-HR"/>
        </w:rPr>
      </w:pPr>
    </w:p>
    <w:p w:rsidR="00A636E1" w:rsidRDefault="00A636E1" w:rsidP="00A636E1">
      <w:pPr>
        <w:pStyle w:val="Tijeloteksta"/>
        <w:ind w:firstLine="720"/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 xml:space="preserve">Na temelju članka 49. stavak 1. Poslovnika Općinskog vijeća općine Dubrava, (“Glasnik Zagrebačke županije” broj: 20/09, 9/13 i 11/21), i ukazane potrebe, sazivam </w:t>
      </w:r>
      <w:r>
        <w:rPr>
          <w:rFonts w:ascii="Sylfaen" w:hAnsi="Sylfaen"/>
          <w:b/>
          <w:sz w:val="22"/>
          <w:szCs w:val="22"/>
          <w:lang w:val="hr-HR"/>
        </w:rPr>
        <w:t>8. sjednicu</w:t>
      </w:r>
      <w:r>
        <w:rPr>
          <w:rFonts w:ascii="Sylfaen" w:hAnsi="Sylfaen"/>
          <w:sz w:val="22"/>
          <w:szCs w:val="22"/>
          <w:lang w:val="hr-HR"/>
        </w:rPr>
        <w:t xml:space="preserve"> Općinskog vijeća općine Dubrava, na dan </w:t>
      </w:r>
    </w:p>
    <w:p w:rsidR="00A636E1" w:rsidRDefault="00A636E1" w:rsidP="00A636E1">
      <w:pPr>
        <w:pStyle w:val="Tijeloteksta"/>
        <w:ind w:firstLine="720"/>
        <w:jc w:val="both"/>
        <w:rPr>
          <w:rFonts w:ascii="Sylfaen" w:hAnsi="Sylfaen"/>
          <w:sz w:val="22"/>
          <w:szCs w:val="22"/>
          <w:lang w:val="hr-HR"/>
        </w:rPr>
      </w:pPr>
    </w:p>
    <w:p w:rsidR="00A636E1" w:rsidRDefault="00A636E1" w:rsidP="00A636E1">
      <w:pPr>
        <w:pStyle w:val="Tijeloteksta"/>
        <w:jc w:val="center"/>
        <w:rPr>
          <w:rFonts w:ascii="Sylfaen" w:hAnsi="Sylfaen"/>
          <w:b/>
          <w:sz w:val="22"/>
          <w:szCs w:val="22"/>
          <w:u w:val="single"/>
          <w:lang w:val="hr-HR"/>
        </w:rPr>
      </w:pPr>
      <w:r>
        <w:rPr>
          <w:rFonts w:ascii="Sylfaen" w:hAnsi="Sylfaen"/>
          <w:b/>
          <w:sz w:val="22"/>
          <w:szCs w:val="22"/>
          <w:u w:val="single"/>
          <w:lang w:val="hr-HR"/>
        </w:rPr>
        <w:t>31. siječnja 2022. godine u 18,00 sati u prostorijama Kulturnog centra (Sv. Margarete 4, Dubrava)</w:t>
      </w:r>
    </w:p>
    <w:p w:rsidR="00A636E1" w:rsidRDefault="00A636E1" w:rsidP="00A636E1">
      <w:pPr>
        <w:pStyle w:val="Tijeloteksta"/>
        <w:jc w:val="center"/>
        <w:rPr>
          <w:rFonts w:ascii="Sylfaen" w:hAnsi="Sylfaen"/>
          <w:szCs w:val="24"/>
          <w:u w:val="single"/>
          <w:lang w:val="hr-HR"/>
        </w:rPr>
      </w:pPr>
    </w:p>
    <w:p w:rsidR="00A636E1" w:rsidRDefault="00A636E1" w:rsidP="00A636E1">
      <w:p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4"/>
          <w:szCs w:val="24"/>
          <w:lang w:val="hr-HR"/>
        </w:rPr>
        <w:tab/>
      </w:r>
      <w:r>
        <w:rPr>
          <w:rFonts w:ascii="Sylfaen" w:hAnsi="Sylfaen"/>
          <w:sz w:val="22"/>
          <w:szCs w:val="22"/>
          <w:lang w:val="hr-HR"/>
        </w:rPr>
        <w:t xml:space="preserve">Za sjednicu predlažem sljedeći: </w:t>
      </w:r>
    </w:p>
    <w:p w:rsidR="00A636E1" w:rsidRDefault="00A636E1" w:rsidP="00A636E1">
      <w:pPr>
        <w:rPr>
          <w:rFonts w:ascii="Sylfaen" w:hAnsi="Sylfaen"/>
          <w:sz w:val="22"/>
          <w:szCs w:val="22"/>
          <w:lang w:val="hr-HR"/>
        </w:rPr>
      </w:pPr>
    </w:p>
    <w:p w:rsidR="00A636E1" w:rsidRDefault="00A636E1" w:rsidP="00A636E1">
      <w:pPr>
        <w:rPr>
          <w:rFonts w:ascii="Sylfaen" w:hAnsi="Sylfaen"/>
          <w:sz w:val="24"/>
          <w:szCs w:val="24"/>
          <w:lang w:val="hr-HR"/>
        </w:rPr>
      </w:pPr>
      <w:r>
        <w:rPr>
          <w:rFonts w:ascii="Sylfaen" w:hAnsi="Sylfaen"/>
          <w:sz w:val="24"/>
          <w:szCs w:val="24"/>
          <w:lang w:val="hr-HR"/>
        </w:rPr>
        <w:tab/>
        <w:t xml:space="preserve">- Odabir Predsjednika Općinskog vijeća Općine Dubrava </w:t>
      </w:r>
    </w:p>
    <w:p w:rsidR="00A636E1" w:rsidRDefault="00A636E1" w:rsidP="00A636E1">
      <w:pPr>
        <w:rPr>
          <w:rFonts w:ascii="Sylfaen" w:hAnsi="Sylfaen"/>
          <w:sz w:val="24"/>
          <w:szCs w:val="24"/>
          <w:lang w:val="hr-HR"/>
        </w:rPr>
      </w:pPr>
    </w:p>
    <w:p w:rsidR="00A636E1" w:rsidRDefault="00A636E1" w:rsidP="00A636E1">
      <w:pPr>
        <w:rPr>
          <w:rFonts w:ascii="Sylfaen" w:hAnsi="Sylfaen"/>
          <w:b/>
          <w:sz w:val="24"/>
          <w:szCs w:val="24"/>
          <w:lang w:val="hr-HR"/>
        </w:rPr>
      </w:pPr>
      <w:r>
        <w:rPr>
          <w:rFonts w:ascii="Sylfaen" w:hAnsi="Sylfaen"/>
          <w:sz w:val="24"/>
          <w:szCs w:val="24"/>
          <w:lang w:val="hr-HR"/>
        </w:rPr>
        <w:tab/>
      </w:r>
      <w:r>
        <w:rPr>
          <w:rFonts w:ascii="Sylfaen" w:hAnsi="Sylfaen"/>
          <w:sz w:val="24"/>
          <w:szCs w:val="24"/>
          <w:lang w:val="hr-HR"/>
        </w:rPr>
        <w:tab/>
      </w:r>
      <w:r>
        <w:rPr>
          <w:rFonts w:ascii="Sylfaen" w:hAnsi="Sylfaen"/>
          <w:sz w:val="24"/>
          <w:szCs w:val="24"/>
          <w:lang w:val="hr-HR"/>
        </w:rPr>
        <w:tab/>
        <w:t xml:space="preserve">                      </w:t>
      </w:r>
      <w:r>
        <w:rPr>
          <w:rFonts w:ascii="Sylfaen" w:hAnsi="Sylfaen"/>
          <w:b/>
          <w:sz w:val="24"/>
          <w:szCs w:val="24"/>
          <w:lang w:val="hr-HR"/>
        </w:rPr>
        <w:t>D N E V N I     R E D</w:t>
      </w:r>
    </w:p>
    <w:p w:rsidR="00A636E1" w:rsidRDefault="00A636E1" w:rsidP="00A636E1">
      <w:pPr>
        <w:shd w:val="clear" w:color="auto" w:fill="FFFFFF"/>
        <w:ind w:firstLine="708"/>
        <w:jc w:val="both"/>
        <w:rPr>
          <w:rFonts w:ascii="Sylfaen" w:hAnsi="Sylfaen" w:cs="Calibri"/>
          <w:sz w:val="22"/>
          <w:szCs w:val="22"/>
          <w:lang w:val="hr-HR"/>
        </w:rPr>
      </w:pPr>
      <w:r>
        <w:rPr>
          <w:rFonts w:ascii="Sylfaen" w:hAnsi="Sylfaen" w:cs="Calibri"/>
          <w:sz w:val="22"/>
          <w:szCs w:val="22"/>
          <w:lang w:val="hr-HR"/>
        </w:rPr>
        <w:t xml:space="preserve">0. Aktualni sat, </w:t>
      </w:r>
    </w:p>
    <w:p w:rsidR="00A636E1" w:rsidRDefault="00A636E1" w:rsidP="00A636E1">
      <w:pPr>
        <w:tabs>
          <w:tab w:val="left" w:pos="1701"/>
        </w:tabs>
        <w:ind w:firstLine="708"/>
        <w:jc w:val="both"/>
        <w:rPr>
          <w:rFonts w:ascii="Sylfaen" w:hAnsi="Sylfaen" w:cs="Calibri"/>
          <w:sz w:val="22"/>
          <w:szCs w:val="22"/>
          <w:lang w:val="hr-HR"/>
        </w:rPr>
      </w:pPr>
      <w:r>
        <w:rPr>
          <w:rFonts w:ascii="Sylfaen" w:hAnsi="Sylfaen" w:cs="Calibri"/>
          <w:sz w:val="22"/>
          <w:szCs w:val="22"/>
          <w:lang w:val="hr-HR"/>
        </w:rPr>
        <w:t xml:space="preserve">1. Usvajanje zapisnika s 7.  sjednice Općinskog vijeća Općine Dubrava, </w:t>
      </w:r>
    </w:p>
    <w:p w:rsidR="00A636E1" w:rsidRDefault="00A636E1" w:rsidP="00A636E1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ab/>
        <w:t xml:space="preserve">2. Razmatranje prijedloga i donošenje Programa javnih potreba u športu za 2022. godinu (izvjestitelj: Darko Rajtar), </w:t>
      </w:r>
    </w:p>
    <w:p w:rsidR="00A636E1" w:rsidRDefault="00A636E1" w:rsidP="00A636E1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ab/>
        <w:t xml:space="preserve">3. Razmatranje prijedloga i donošenje Programa javnih potreba u vatrogastvu za 2022. godinu (izvjestitelj: Martina Mališ)-materijal na sjednici, </w:t>
      </w:r>
    </w:p>
    <w:p w:rsidR="00A636E1" w:rsidRDefault="00A636E1" w:rsidP="00A636E1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ab/>
        <w:t xml:space="preserve">4. Razmatranje prijedloga i odnošenje Odluke o ukidanju Vlastitog pogona Općine Dubrava (izvjestitelj: Julija Jurić), </w:t>
      </w:r>
    </w:p>
    <w:p w:rsidR="00A636E1" w:rsidRDefault="00A636E1" w:rsidP="00A636E1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ab/>
        <w:t xml:space="preserve">5.  Razmatranje prijedloga i donošenje Odluke o izmjeni Odluke o komunalnim djelatnostima na području općine Dubrava (izvjestitelj: Julija Jurić), </w:t>
      </w:r>
    </w:p>
    <w:p w:rsidR="00A636E1" w:rsidRDefault="00A636E1" w:rsidP="00A636E1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ab/>
        <w:t xml:space="preserve">6. Razmatranje prijedloga i donošenje Odluke o izmjeni Odluke o obavljanju komunalnih djelatnosti temeljem ugovora o povjeravanju obavljanja komunalnih djelatnosti (izvjestitelj: Julija Jurić), </w:t>
      </w:r>
    </w:p>
    <w:p w:rsidR="00A636E1" w:rsidRDefault="00A636E1" w:rsidP="00A636E1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ab/>
        <w:t>7. Ramatranje prijedloga i donošenje Odluke o davanju suglasnosti za provedbu ulaganja u projekt „Rekonstrukcija društvenog doma u Žukovcu“ u sklopu natječaja LAG-a „Moslavina“ za tip operacije 2.1.1. „Razvoj opće društvene infrastrukture u svrhu podizanja kvalitete života stanovnika LAG-a (izvjestitelj: Općinski načelnik) - materijal na sjednici.</w:t>
      </w:r>
    </w:p>
    <w:p w:rsidR="00A636E1" w:rsidRDefault="00A636E1" w:rsidP="00A636E1">
      <w:pPr>
        <w:pStyle w:val="Bezproreda"/>
        <w:spacing w:line="276" w:lineRule="auto"/>
        <w:jc w:val="both"/>
        <w:rPr>
          <w:rFonts w:ascii="Sylfaen" w:hAnsi="Sylfaen" w:cs="Calibri"/>
          <w:sz w:val="24"/>
        </w:rPr>
      </w:pPr>
      <w:r>
        <w:rPr>
          <w:rStyle w:val="Istaknuto"/>
          <w:rFonts w:ascii="Sylfaen" w:hAnsi="Sylfaen" w:cs="Calibri"/>
        </w:rPr>
        <w:tab/>
      </w:r>
    </w:p>
    <w:p w:rsidR="00A636E1" w:rsidRDefault="00A636E1" w:rsidP="00A636E1">
      <w:pPr>
        <w:ind w:firstLine="708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 xml:space="preserve">Molim vijećnike da se na sjednicu odazovu u zakazano vrijeme. </w:t>
      </w:r>
    </w:p>
    <w:p w:rsidR="00A636E1" w:rsidRDefault="00A636E1" w:rsidP="00A636E1">
      <w:pPr>
        <w:ind w:firstLine="708"/>
        <w:rPr>
          <w:rFonts w:ascii="Sylfaen" w:hAnsi="Sylfaen"/>
          <w:sz w:val="22"/>
          <w:szCs w:val="22"/>
          <w:lang w:val="hr-HR"/>
        </w:rPr>
      </w:pPr>
    </w:p>
    <w:p w:rsidR="00A636E1" w:rsidRDefault="00A636E1" w:rsidP="00A636E1">
      <w:pPr>
        <w:ind w:left="5760" w:firstLine="720"/>
        <w:rPr>
          <w:rFonts w:ascii="Sylfaen" w:hAnsi="Sylfaen"/>
          <w:b/>
          <w:sz w:val="22"/>
          <w:szCs w:val="22"/>
          <w:lang w:val="hr-HR"/>
        </w:rPr>
      </w:pPr>
      <w:r>
        <w:rPr>
          <w:rFonts w:ascii="Sylfaen" w:hAnsi="Sylfaen"/>
          <w:b/>
          <w:sz w:val="22"/>
          <w:szCs w:val="22"/>
          <w:lang w:val="hr-HR"/>
        </w:rPr>
        <w:t xml:space="preserve">  POTREDSJEDNICA:</w:t>
      </w:r>
    </w:p>
    <w:p w:rsidR="00A636E1" w:rsidRDefault="00A636E1" w:rsidP="00A636E1">
      <w:pPr>
        <w:ind w:left="360" w:firstLine="720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ab/>
      </w:r>
      <w:r>
        <w:rPr>
          <w:rFonts w:ascii="Sylfaen" w:hAnsi="Sylfaen"/>
          <w:sz w:val="22"/>
          <w:szCs w:val="22"/>
          <w:lang w:val="hr-HR"/>
        </w:rPr>
        <w:tab/>
      </w:r>
      <w:r>
        <w:rPr>
          <w:rFonts w:ascii="Sylfaen" w:hAnsi="Sylfaen"/>
          <w:sz w:val="22"/>
          <w:szCs w:val="22"/>
          <w:lang w:val="hr-HR"/>
        </w:rPr>
        <w:tab/>
      </w:r>
      <w:r>
        <w:rPr>
          <w:rFonts w:ascii="Sylfaen" w:hAnsi="Sylfaen"/>
          <w:sz w:val="22"/>
          <w:szCs w:val="22"/>
          <w:lang w:val="hr-HR"/>
        </w:rPr>
        <w:tab/>
      </w:r>
      <w:r>
        <w:rPr>
          <w:rFonts w:ascii="Sylfaen" w:hAnsi="Sylfaen"/>
          <w:sz w:val="22"/>
          <w:szCs w:val="22"/>
          <w:lang w:val="hr-HR"/>
        </w:rPr>
        <w:tab/>
        <w:t xml:space="preserve">          </w:t>
      </w:r>
      <w:r>
        <w:rPr>
          <w:rFonts w:ascii="Sylfaen" w:hAnsi="Sylfaen"/>
          <w:sz w:val="22"/>
          <w:szCs w:val="22"/>
          <w:lang w:val="hr-HR"/>
        </w:rPr>
        <w:tab/>
      </w:r>
      <w:r>
        <w:rPr>
          <w:rFonts w:ascii="Sylfaen" w:hAnsi="Sylfaen"/>
          <w:sz w:val="22"/>
          <w:szCs w:val="22"/>
          <w:lang w:val="hr-HR"/>
        </w:rPr>
        <w:tab/>
      </w:r>
      <w:r>
        <w:rPr>
          <w:rFonts w:ascii="Sylfaen" w:hAnsi="Sylfaen"/>
          <w:sz w:val="22"/>
          <w:szCs w:val="22"/>
          <w:lang w:val="hr-HR"/>
        </w:rPr>
        <w:tab/>
        <w:t>Ana Badrov Valentak, v.r.</w:t>
      </w:r>
    </w:p>
    <w:p w:rsidR="00A636E1" w:rsidRDefault="00A636E1" w:rsidP="00A636E1">
      <w:pPr>
        <w:rPr>
          <w:rFonts w:ascii="Sylfaen" w:hAnsi="Sylfaen"/>
          <w:b/>
          <w:sz w:val="22"/>
          <w:szCs w:val="22"/>
          <w:u w:val="single"/>
          <w:lang w:val="hr-HR"/>
        </w:rPr>
      </w:pPr>
    </w:p>
    <w:p w:rsidR="00A636E1" w:rsidRDefault="00A636E1" w:rsidP="00A636E1">
      <w:pPr>
        <w:rPr>
          <w:rFonts w:ascii="Sylfaen" w:hAnsi="Sylfaen"/>
          <w:b/>
          <w:sz w:val="22"/>
          <w:szCs w:val="22"/>
          <w:u w:val="single"/>
          <w:lang w:val="hr-HR"/>
        </w:rPr>
      </w:pPr>
    </w:p>
    <w:p w:rsidR="00A636E1" w:rsidRDefault="00A636E1" w:rsidP="00A636E1">
      <w:pPr>
        <w:rPr>
          <w:rFonts w:ascii="Sylfaen" w:hAnsi="Sylfaen"/>
          <w:b/>
          <w:sz w:val="22"/>
          <w:szCs w:val="22"/>
          <w:u w:val="single"/>
          <w:lang w:val="hr-HR"/>
        </w:rPr>
      </w:pPr>
    </w:p>
    <w:p w:rsidR="00A636E1" w:rsidRDefault="00A636E1" w:rsidP="00A636E1">
      <w:pPr>
        <w:rPr>
          <w:rFonts w:ascii="Sylfaen" w:hAnsi="Sylfaen"/>
          <w:b/>
          <w:sz w:val="22"/>
          <w:szCs w:val="22"/>
          <w:u w:val="single"/>
          <w:lang w:val="hr-HR"/>
        </w:rPr>
      </w:pPr>
      <w:r>
        <w:rPr>
          <w:rFonts w:ascii="Sylfaen" w:hAnsi="Sylfaen"/>
          <w:b/>
          <w:sz w:val="22"/>
          <w:szCs w:val="22"/>
          <w:u w:val="single"/>
          <w:lang w:val="hr-HR"/>
        </w:rPr>
        <w:lastRenderedPageBreak/>
        <w:t>Pozivaju se: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 xml:space="preserve">Ana Badrov Valentak, Dubrava 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Darko Rajtar, Dubravski Markovac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Tomislav Crnogaj, Zvekovac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Franjo Špicar, Nova Kapela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 xml:space="preserve">Dragutin Vuđan, Dubrava 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Robert Hrgić, Dubrava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Sanja Martinčević, Dubrava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Darko Major, Dubrava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Ana Marija Kelečić, Bađinec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Boro Petrek, Dubrava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Ivana Dragija, Dubrava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Kristina Gazec, Zetkan</w:t>
      </w:r>
    </w:p>
    <w:p w:rsidR="00A636E1" w:rsidRDefault="00A636E1" w:rsidP="00A636E1">
      <w:pPr>
        <w:rPr>
          <w:rFonts w:ascii="Sylfaen" w:hAnsi="Sylfaen"/>
          <w:sz w:val="22"/>
          <w:szCs w:val="22"/>
          <w:lang w:val="hr-HR"/>
        </w:rPr>
      </w:pP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 xml:space="preserve">Tomislav Okroša, Dubrava 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Antonio Badrov, Dubrava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Ivana Bačinski, Dubrava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Martina Mališ, Graberec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Julija Jurić, Škrinjari</w:t>
      </w:r>
    </w:p>
    <w:p w:rsidR="00A636E1" w:rsidRDefault="00A636E1" w:rsidP="00A636E1">
      <w:pPr>
        <w:pStyle w:val="Odlomakpopisa"/>
        <w:numPr>
          <w:ilvl w:val="0"/>
          <w:numId w:val="1"/>
        </w:num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Dejana Šturbek, Dubrava</w:t>
      </w:r>
    </w:p>
    <w:p w:rsidR="00A636E1" w:rsidRDefault="00A636E1" w:rsidP="00A636E1"/>
    <w:p w:rsidR="00D729CA" w:rsidRDefault="00D729CA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Default="00A636E1" w:rsidP="00A636E1"/>
    <w:p w:rsidR="00A636E1" w:rsidRPr="00A636E1" w:rsidRDefault="00A636E1" w:rsidP="00A636E1"/>
    <w:p w:rsidR="00A636E1" w:rsidRPr="00A636E1" w:rsidRDefault="00A636E1" w:rsidP="00A636E1"/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/>
          <w:sz w:val="22"/>
          <w:szCs w:val="22"/>
        </w:rPr>
        <w:t xml:space="preserve">Na temelju članka 76. Zakona o sportu („Narodne </w:t>
      </w:r>
      <w:proofErr w:type="gramStart"/>
      <w:r w:rsidRPr="00A636E1">
        <w:rPr>
          <w:rFonts w:ascii="Sylfaen" w:hAnsi="Sylfaen"/>
          <w:sz w:val="22"/>
          <w:szCs w:val="22"/>
        </w:rPr>
        <w:t>novine“</w:t>
      </w:r>
      <w:proofErr w:type="gramEnd"/>
      <w:r w:rsidRPr="00A636E1">
        <w:rPr>
          <w:rFonts w:ascii="Sylfaen" w:hAnsi="Sylfaen"/>
          <w:sz w:val="22"/>
          <w:szCs w:val="22"/>
        </w:rPr>
        <w:t xml:space="preserve">, broj 71/06, 150/08, 124/10, 124/11, 86/12, 94/13, 85/15, 19/16, 98/19, 47/20. i 77/20), </w:t>
      </w:r>
      <w:r w:rsidRPr="00A636E1">
        <w:rPr>
          <w:rFonts w:ascii="Sylfaen" w:hAnsi="Sylfaen" w:cs="Calibri"/>
          <w:sz w:val="22"/>
          <w:szCs w:val="22"/>
        </w:rPr>
        <w:t xml:space="preserve">članka 29. Statuta Općine Dubrava («Glasnik Zagrebačke županije» br. 11/21), i članka 63. Poslovnika Općinskog vijeća Općine Dubrava («Glasnik Zagrebačke županije» br. 20/09, 9/13 i 11/21), </w:t>
      </w:r>
      <w:r w:rsidRPr="00A636E1">
        <w:rPr>
          <w:rFonts w:ascii="Sylfaen" w:hAnsi="Sylfaen"/>
          <w:sz w:val="22"/>
          <w:szCs w:val="22"/>
        </w:rPr>
        <w:t xml:space="preserve">na prijedlog </w:t>
      </w:r>
      <w:r w:rsidRPr="00A636E1">
        <w:rPr>
          <w:rFonts w:ascii="Sylfaen" w:hAnsi="Sylfaen" w:cs="Calibri"/>
          <w:sz w:val="22"/>
          <w:szCs w:val="22"/>
        </w:rPr>
        <w:t xml:space="preserve">Športske zajednice Općine Dubrava od 04.12.2021. </w:t>
      </w:r>
      <w:proofErr w:type="gramStart"/>
      <w:r w:rsidRPr="00A636E1">
        <w:rPr>
          <w:rFonts w:ascii="Sylfaen" w:hAnsi="Sylfaen" w:cs="Calibri"/>
          <w:sz w:val="22"/>
          <w:szCs w:val="22"/>
        </w:rPr>
        <w:t>godine,  Općinsko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vijeće Općine Dubrava na </w:t>
      </w:r>
      <w:r>
        <w:rPr>
          <w:rFonts w:ascii="Sylfaen" w:hAnsi="Sylfaen" w:cs="Calibri"/>
          <w:sz w:val="22"/>
          <w:szCs w:val="22"/>
        </w:rPr>
        <w:t>___________</w:t>
      </w:r>
      <w:r w:rsidRPr="00A636E1">
        <w:rPr>
          <w:rFonts w:ascii="Sylfaen" w:hAnsi="Sylfaen" w:cs="Calibri"/>
          <w:sz w:val="22"/>
          <w:szCs w:val="22"/>
        </w:rPr>
        <w:t xml:space="preserve"> sjednici održanoj </w:t>
      </w:r>
      <w:r>
        <w:rPr>
          <w:rFonts w:ascii="Sylfaen" w:hAnsi="Sylfaen" w:cs="Calibri"/>
          <w:sz w:val="22"/>
          <w:szCs w:val="22"/>
        </w:rPr>
        <w:t>__________________</w:t>
      </w:r>
      <w:r w:rsidRPr="00A636E1">
        <w:rPr>
          <w:rFonts w:ascii="Sylfaen" w:hAnsi="Sylfaen" w:cs="Calibri"/>
          <w:sz w:val="22"/>
          <w:szCs w:val="22"/>
        </w:rPr>
        <w:t xml:space="preserve"> 2022. godine, donijelo je</w:t>
      </w:r>
    </w:p>
    <w:p w:rsidR="00A636E1" w:rsidRPr="00A636E1" w:rsidRDefault="00A636E1" w:rsidP="00A636E1">
      <w:pPr>
        <w:rPr>
          <w:rFonts w:ascii="Sylfaen" w:hAnsi="Sylfaen"/>
          <w:sz w:val="22"/>
          <w:szCs w:val="22"/>
        </w:rPr>
      </w:pPr>
    </w:p>
    <w:p w:rsidR="00A636E1" w:rsidRPr="00A636E1" w:rsidRDefault="00A636E1" w:rsidP="00A636E1">
      <w:pPr>
        <w:jc w:val="center"/>
        <w:rPr>
          <w:rFonts w:ascii="Sylfaen" w:hAnsi="Sylfaen" w:cs="Calibri"/>
          <w:b/>
          <w:sz w:val="22"/>
          <w:szCs w:val="22"/>
        </w:rPr>
      </w:pPr>
    </w:p>
    <w:p w:rsidR="00A636E1" w:rsidRPr="00A636E1" w:rsidRDefault="00A636E1" w:rsidP="00A636E1">
      <w:pPr>
        <w:jc w:val="center"/>
        <w:rPr>
          <w:rFonts w:ascii="Sylfaen" w:hAnsi="Sylfaen" w:cs="Calibri"/>
          <w:b/>
          <w:sz w:val="22"/>
          <w:szCs w:val="22"/>
        </w:rPr>
      </w:pPr>
      <w:r w:rsidRPr="00A636E1">
        <w:rPr>
          <w:rFonts w:ascii="Sylfaen" w:hAnsi="Sylfaen" w:cs="Calibri"/>
          <w:b/>
          <w:sz w:val="22"/>
          <w:szCs w:val="22"/>
        </w:rPr>
        <w:t xml:space="preserve"> P R O G R A M </w:t>
      </w:r>
    </w:p>
    <w:p w:rsidR="00A636E1" w:rsidRPr="00A636E1" w:rsidRDefault="00A636E1" w:rsidP="00A636E1">
      <w:pPr>
        <w:jc w:val="center"/>
        <w:rPr>
          <w:rFonts w:ascii="Sylfaen" w:hAnsi="Sylfaen" w:cs="Calibri"/>
          <w:b/>
          <w:sz w:val="22"/>
          <w:szCs w:val="22"/>
        </w:rPr>
      </w:pPr>
      <w:r w:rsidRPr="00A636E1">
        <w:rPr>
          <w:rFonts w:ascii="Sylfaen" w:hAnsi="Sylfaen" w:cs="Calibri"/>
          <w:b/>
          <w:sz w:val="22"/>
          <w:szCs w:val="22"/>
        </w:rPr>
        <w:t xml:space="preserve">JAVNIH POTREBA U </w:t>
      </w:r>
      <w:proofErr w:type="gramStart"/>
      <w:r w:rsidRPr="00A636E1">
        <w:rPr>
          <w:rFonts w:ascii="Sylfaen" w:hAnsi="Sylfaen" w:cs="Calibri"/>
          <w:b/>
          <w:sz w:val="22"/>
          <w:szCs w:val="22"/>
        </w:rPr>
        <w:t>ŠPORTU  OPĆINE</w:t>
      </w:r>
      <w:proofErr w:type="gramEnd"/>
      <w:r w:rsidRPr="00A636E1">
        <w:rPr>
          <w:rFonts w:ascii="Sylfaen" w:hAnsi="Sylfaen" w:cs="Calibri"/>
          <w:b/>
          <w:sz w:val="22"/>
          <w:szCs w:val="22"/>
        </w:rPr>
        <w:t xml:space="preserve"> DUBRAVA ZA 2022. GODINU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  <w:t xml:space="preserve">       I</w:t>
      </w:r>
    </w:p>
    <w:p w:rsidR="00A636E1" w:rsidRPr="00A636E1" w:rsidRDefault="00A636E1" w:rsidP="00A636E1">
      <w:pPr>
        <w:rPr>
          <w:rFonts w:ascii="Sylfaen" w:hAnsi="Sylfaen" w:cs="Calibri"/>
          <w:b/>
          <w:i/>
          <w:sz w:val="22"/>
          <w:szCs w:val="22"/>
        </w:rPr>
      </w:pPr>
      <w:r w:rsidRPr="00A636E1">
        <w:rPr>
          <w:rFonts w:ascii="Sylfaen" w:hAnsi="Sylfaen" w:cs="Calibri"/>
          <w:b/>
          <w:i/>
          <w:sz w:val="22"/>
          <w:szCs w:val="22"/>
        </w:rPr>
        <w:t>UVOD</w:t>
      </w:r>
    </w:p>
    <w:p w:rsidR="00A636E1" w:rsidRPr="00A636E1" w:rsidRDefault="00A636E1" w:rsidP="00A636E1">
      <w:pPr>
        <w:rPr>
          <w:rFonts w:ascii="Sylfaen" w:hAnsi="Sylfaen" w:cs="Calibri"/>
          <w:b/>
          <w:i/>
          <w:sz w:val="22"/>
          <w:szCs w:val="22"/>
        </w:rPr>
      </w:pP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Javne potrebe u športu Općine Dubrava Općinskom vijeću Općine Dubrava predlaže Športska zajednica Općine Dubrava na temelju programa športskih Udruga i organizacija koje djeluju na području Općine Dubrava, a u skladu sa člankom 48. i 76. Zakona o športu. </w:t>
      </w: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Javne potrebe u športu za koje se sredstva osiguravaju iz proračuna Općine Dubrava su aktivnosti, poslovi i djelatnosti za koje je određeno da su lokaLnog značaja u svezi zakonskih odredbi Zakona o sportu i to: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1. poticanja i promicanja športa,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2. provođenje športskih aktivnosti djece, mladeži i studenata,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3. djelovanje športskih udruga i Športske zajednice na području Općine Dubrava,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4. pripremama športaša, organiziranjem i provođenjem treninga i natjecanja sustavom domaćih i međunarodnih natjecanja, sudjelovanjem na domaćim i međunarodnim natjecanjima, posebnom brigom za vrhunske sportaše te posebnom i općom zdravstvenom zaštitom športaša,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5. športsko rekreacijskim aktivnostima građana, kao i unapređenjem i očuvanjem zdravlja i postizanja psihofizičke sposobnosti pučanstva,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6. tjelesnom kulturom i športskim aktivnostima invalida i drugih osoba oštećena zdravlja,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7. održavanjem i izgradnjom objekata od značaja za Općinu Dubrava,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8. stručni rad u športu, obrazovnom i informacijskom djelatnošću u športu što predstavlja osnovu ili je u funkciji javnim potreba u športu ovog programa.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rPr>
          <w:rFonts w:ascii="Sylfaen" w:hAnsi="Sylfaen" w:cs="Calibri"/>
          <w:b/>
          <w:i/>
          <w:sz w:val="22"/>
          <w:szCs w:val="22"/>
        </w:rPr>
      </w:pPr>
      <w:r w:rsidRPr="00A636E1">
        <w:rPr>
          <w:rFonts w:ascii="Sylfaen" w:hAnsi="Sylfaen" w:cs="Calibri"/>
          <w:b/>
          <w:i/>
          <w:sz w:val="22"/>
          <w:szCs w:val="22"/>
        </w:rPr>
        <w:t>PROGRAMSKI CILJEVI I ZADACI ŠPORTA U DUBRAVI</w:t>
      </w: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II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Ciljevi i zadaci koji proizlaze iz programa javnih potreba u športu Općine Dubrava, a na </w:t>
      </w:r>
      <w:proofErr w:type="gramStart"/>
      <w:r w:rsidRPr="00A636E1">
        <w:rPr>
          <w:rFonts w:ascii="Sylfaen" w:hAnsi="Sylfaen" w:cs="Calibri"/>
          <w:sz w:val="22"/>
          <w:szCs w:val="22"/>
        </w:rPr>
        <w:t>temelju  kojih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će se financirati sredstvima proračuna Općine Dubrava u 2022. godini su:</w:t>
      </w:r>
    </w:p>
    <w:p w:rsidR="00A636E1" w:rsidRPr="00A636E1" w:rsidRDefault="00A636E1" w:rsidP="00A636E1">
      <w:pPr>
        <w:numPr>
          <w:ilvl w:val="0"/>
          <w:numId w:val="2"/>
        </w:numPr>
        <w:suppressAutoHyphens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ulaganje u razvoj mladih športaša radi očuvanja dostignute razine kvalitete športa i stvaranja što kvalitetnije osnove kao uvjet daljnjeg razvoja i napretka,</w:t>
      </w:r>
    </w:p>
    <w:p w:rsidR="00A636E1" w:rsidRPr="00A636E1" w:rsidRDefault="00A636E1" w:rsidP="00A636E1">
      <w:pPr>
        <w:numPr>
          <w:ilvl w:val="0"/>
          <w:numId w:val="2"/>
        </w:numPr>
        <w:suppressAutoHyphens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očuvanje </w:t>
      </w:r>
      <w:proofErr w:type="gramStart"/>
      <w:r w:rsidRPr="00A636E1">
        <w:rPr>
          <w:rFonts w:ascii="Sylfaen" w:hAnsi="Sylfaen" w:cs="Calibri"/>
          <w:sz w:val="22"/>
          <w:szCs w:val="22"/>
        </w:rPr>
        <w:t>i  povećanje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postojeće kvalitete koja doprinosi promidžbi Općine Dubrava i Republike  Hrvatske kroz domaća i međunarodna natjecanja, </w:t>
      </w:r>
    </w:p>
    <w:p w:rsidR="00A636E1" w:rsidRPr="00A636E1" w:rsidRDefault="00A636E1" w:rsidP="00A636E1">
      <w:pPr>
        <w:numPr>
          <w:ilvl w:val="0"/>
          <w:numId w:val="2"/>
        </w:numPr>
        <w:suppressAutoHyphens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poticanje uključivanja u šport što većeg broja </w:t>
      </w:r>
      <w:proofErr w:type="gramStart"/>
      <w:r w:rsidRPr="00A636E1">
        <w:rPr>
          <w:rFonts w:ascii="Sylfaen" w:hAnsi="Sylfaen" w:cs="Calibri"/>
          <w:sz w:val="22"/>
          <w:szCs w:val="22"/>
        </w:rPr>
        <w:t>građana,  školske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djece i mladeži,</w:t>
      </w:r>
    </w:p>
    <w:p w:rsidR="00A636E1" w:rsidRPr="00A636E1" w:rsidRDefault="00A636E1" w:rsidP="00A636E1">
      <w:pPr>
        <w:numPr>
          <w:ilvl w:val="0"/>
          <w:numId w:val="2"/>
        </w:numPr>
        <w:suppressAutoHyphens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lastRenderedPageBreak/>
        <w:t>održavanje natjecanja od značaja za Općinu Dubrava županijskog, državnog i međunarodnog ranga,</w:t>
      </w:r>
    </w:p>
    <w:p w:rsidR="00A636E1" w:rsidRPr="00A636E1" w:rsidRDefault="00A636E1" w:rsidP="00A636E1">
      <w:pPr>
        <w:numPr>
          <w:ilvl w:val="0"/>
          <w:numId w:val="2"/>
        </w:numPr>
        <w:suppressAutoHyphens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sufinanciranje stručnog rada u udrugama te školovanje kadrova koji vode trenažni proces,</w:t>
      </w:r>
    </w:p>
    <w:p w:rsidR="00A636E1" w:rsidRPr="00A636E1" w:rsidRDefault="00A636E1" w:rsidP="00A636E1">
      <w:pPr>
        <w:numPr>
          <w:ilvl w:val="0"/>
          <w:numId w:val="2"/>
        </w:numPr>
        <w:suppressAutoHyphens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izgradnja i održavanje postojećih objekata te sufinanciranje najma objekata na kojima se održavaju treninzi i natjecanja sportaša,</w:t>
      </w:r>
    </w:p>
    <w:p w:rsidR="00A636E1" w:rsidRPr="00A636E1" w:rsidRDefault="00A636E1" w:rsidP="00A636E1">
      <w:pPr>
        <w:numPr>
          <w:ilvl w:val="0"/>
          <w:numId w:val="2"/>
        </w:numPr>
        <w:suppressAutoHyphens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poticanje sportaša, a posebno mladih, na pošteno i fair-play ponašanje na natjecanjima i treninzima,</w:t>
      </w:r>
    </w:p>
    <w:p w:rsidR="00A636E1" w:rsidRPr="00A636E1" w:rsidRDefault="00A636E1" w:rsidP="00A636E1">
      <w:pPr>
        <w:numPr>
          <w:ilvl w:val="0"/>
          <w:numId w:val="2"/>
        </w:numPr>
        <w:suppressAutoHyphens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briga za zdravlje sportaša kroz redovite liječničke preglede i pravilni trenažni program u svim sportovima.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rPr>
          <w:rFonts w:ascii="Sylfaen" w:hAnsi="Sylfaen" w:cs="Calibri"/>
          <w:b/>
          <w:i/>
          <w:sz w:val="22"/>
          <w:szCs w:val="22"/>
        </w:rPr>
      </w:pPr>
    </w:p>
    <w:p w:rsidR="00A636E1" w:rsidRPr="00A636E1" w:rsidRDefault="00A636E1" w:rsidP="00A636E1">
      <w:pPr>
        <w:rPr>
          <w:rFonts w:ascii="Sylfaen" w:hAnsi="Sylfaen" w:cs="Calibri"/>
          <w:b/>
          <w:i/>
          <w:sz w:val="22"/>
          <w:szCs w:val="22"/>
        </w:rPr>
      </w:pPr>
      <w:r w:rsidRPr="00A636E1">
        <w:rPr>
          <w:rFonts w:ascii="Sylfaen" w:hAnsi="Sylfaen" w:cs="Calibri"/>
          <w:b/>
          <w:i/>
          <w:sz w:val="22"/>
          <w:szCs w:val="22"/>
        </w:rPr>
        <w:t>PROGRAMI OD POSEBNOG ZNAČAJA ZA ŠPORT OPĆINE DUBRAVA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ind w:left="4248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        III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Športske organizacije s područja Općine Dubrava predlažu održavanje športskih manifestacija koje svojom tradicijom ili značenjem zaslužuju praćenje kroz ovaj Program.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Sredstva se planiraju za osnovne organizacijske troškove, rad sa mladima te za domaća i međunarodna natjecanja koja se financiraju sa lokalne razine kao i korištenje športskih objekata.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  <w:u w:val="single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a) </w:t>
      </w:r>
      <w:r w:rsidRPr="00A636E1">
        <w:rPr>
          <w:rFonts w:ascii="Sylfaen" w:hAnsi="Sylfaen" w:cs="Calibri"/>
          <w:sz w:val="22"/>
          <w:szCs w:val="22"/>
          <w:u w:val="single"/>
        </w:rPr>
        <w:t>manifestacije od značaja za Općinu Dubrava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    Program športskih manifestacija su ekipna ligaška natjecanja, natjecanja pojedinaca i ekipa u pojedinačnim sportovima, </w:t>
      </w:r>
      <w:proofErr w:type="gramStart"/>
      <w:r w:rsidRPr="00A636E1">
        <w:rPr>
          <w:rFonts w:ascii="Sylfaen" w:hAnsi="Sylfaen" w:cs="Calibri"/>
          <w:sz w:val="22"/>
          <w:szCs w:val="22"/>
        </w:rPr>
        <w:t>a  koje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se održavaju prema kalendaru natjecanja športskih organizacija od značaja za Općinu Dubrava na županijskim i državnim razinama.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  <w:u w:val="single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b) </w:t>
      </w:r>
      <w:r w:rsidRPr="00A636E1">
        <w:rPr>
          <w:rFonts w:ascii="Sylfaen" w:hAnsi="Sylfaen" w:cs="Calibri"/>
          <w:sz w:val="22"/>
          <w:szCs w:val="22"/>
          <w:u w:val="single"/>
        </w:rPr>
        <w:t>program školovanja i usavršavanja stručnih kadrova u športu</w:t>
      </w: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    Program se provodi u skladu s potrebama športskih organizacija koje predlažu sudionike za školovanje, savjetovanje, seminare i tečajeve. Školovanje za zvanje višeg športskog trenera provodi se prema programu usklađenom s Kineziološkim fakultetom Sveučilišta u Zagrebu, a zvanje trenera stiče se putem tečaja u Obrazovnom centru Hrvatske olimpijske akademije pri HOO te drugim obrazovnim institucijama u Hrvatskoj iz područja športa.</w:t>
      </w: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  <w:u w:val="single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c) </w:t>
      </w:r>
      <w:proofErr w:type="gramStart"/>
      <w:r w:rsidRPr="00A636E1">
        <w:rPr>
          <w:rFonts w:ascii="Sylfaen" w:hAnsi="Sylfaen" w:cs="Calibri"/>
          <w:sz w:val="22"/>
          <w:szCs w:val="22"/>
          <w:u w:val="single"/>
        </w:rPr>
        <w:t>informacijska  promidžba</w:t>
      </w:r>
      <w:proofErr w:type="gramEnd"/>
      <w:r w:rsidRPr="00A636E1">
        <w:rPr>
          <w:rFonts w:ascii="Sylfaen" w:hAnsi="Sylfaen" w:cs="Calibri"/>
          <w:sz w:val="22"/>
          <w:szCs w:val="22"/>
          <w:u w:val="single"/>
        </w:rPr>
        <w:t xml:space="preserve">  športa Općine Dubrava</w:t>
      </w:r>
      <w:r w:rsidRPr="00A636E1">
        <w:rPr>
          <w:rFonts w:ascii="Sylfaen" w:hAnsi="Sylfaen" w:cs="Calibri"/>
          <w:sz w:val="22"/>
          <w:szCs w:val="22"/>
        </w:rPr>
        <w:t xml:space="preserve">  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Održavanje i popunjavanje web portala otvorenog od Športske zajednice Općine Dubrava. Posebno važan dio promidžbe odnosi se na sportske rezultate koji se objavljuju u glasilima javnog priopćavanja, novinama, radijskim programima i TV postajama, a proizlaze iz kvalitete rada i rezultata svake pojedine udruge.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  <w:u w:val="single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d) </w:t>
      </w:r>
      <w:r w:rsidRPr="00A636E1">
        <w:rPr>
          <w:rFonts w:ascii="Sylfaen" w:hAnsi="Sylfaen" w:cs="Calibri"/>
          <w:sz w:val="22"/>
          <w:szCs w:val="22"/>
          <w:u w:val="single"/>
        </w:rPr>
        <w:t>djelovanje športskih organizacija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                Osim ciljeva utvrđenih Statutom Športske zajednice Općine Dubrava te udruga, športskih organizacija, iste djeluju u skladu s odredbama Zakona o udrugama i Zakona o sportu, vodeći računa da svojom djelatnošću ne izlaze iz Statutom propisanih aktivnosti, te redovito usklađuju svoje akte sa odredbama Zakona o </w:t>
      </w:r>
      <w:proofErr w:type="gramStart"/>
      <w:r w:rsidRPr="00A636E1">
        <w:rPr>
          <w:rFonts w:ascii="Sylfaen" w:hAnsi="Sylfaen" w:cs="Calibri"/>
          <w:sz w:val="22"/>
          <w:szCs w:val="22"/>
        </w:rPr>
        <w:t>udrugama ,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a istovremeno poštivajući i odredbe Zakona o športu u pogledu svojih obveza prema jedinici  lokalne samouprave i drugih športskih tijela na županijskoj i državnoj razini.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  <w:u w:val="single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e) </w:t>
      </w:r>
      <w:r w:rsidRPr="00A636E1">
        <w:rPr>
          <w:rFonts w:ascii="Sylfaen" w:hAnsi="Sylfaen" w:cs="Calibri"/>
          <w:sz w:val="22"/>
          <w:szCs w:val="22"/>
          <w:u w:val="single"/>
        </w:rPr>
        <w:t>unapređenje športa u školama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lastRenderedPageBreak/>
        <w:tab/>
        <w:t xml:space="preserve">    Prioritet djelovanja športskih organizacija s područja Općine Dubrava je uspostava što boljih odnosa sa športskim školskim klubovima i uključivanje školske djece u športske aktivnosti u sustavu natjecanja športaša tog uzrasta. Nositelji športskih aktivnosti su športske organizacije koje djeluju na području Općine Dubrava i koje dobivaju značajan dio mladih upravo iz škola.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  <w:u w:val="single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f) </w:t>
      </w:r>
      <w:r w:rsidRPr="00A636E1">
        <w:rPr>
          <w:rFonts w:ascii="Sylfaen" w:hAnsi="Sylfaen" w:cs="Calibri"/>
          <w:sz w:val="22"/>
          <w:szCs w:val="22"/>
          <w:u w:val="single"/>
        </w:rPr>
        <w:t>rad sa mladima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    Športska natjecanja kroz sustave svake pojedine udruge te posebno rad sa mladima u edukaciji športskih vrijednosti bavljenja športom prioritet su udruga u Općini Dubrava. Kroz trenažni rad uvesti mlade u natjecanja unutar svakog športa, a </w:t>
      </w:r>
      <w:proofErr w:type="gramStart"/>
      <w:r w:rsidRPr="00A636E1">
        <w:rPr>
          <w:rFonts w:ascii="Sylfaen" w:hAnsi="Sylfaen" w:cs="Calibri"/>
          <w:sz w:val="22"/>
          <w:szCs w:val="22"/>
        </w:rPr>
        <w:t>kroz  rečeni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trenažni proces i postizanje što boljih rezultata kako na domaćim, tako i na  međunarodnim natjecanjima 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  <w:u w:val="single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g) </w:t>
      </w:r>
      <w:r w:rsidRPr="00A636E1">
        <w:rPr>
          <w:rFonts w:ascii="Sylfaen" w:hAnsi="Sylfaen" w:cs="Calibri"/>
          <w:sz w:val="22"/>
          <w:szCs w:val="22"/>
          <w:u w:val="single"/>
        </w:rPr>
        <w:t>domaća i međunarodna natjecanja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   Športske udruge sa područja Općine Dubrava natječu se u svim starosnim kategorijama i na svim razinama natjecanja.  Kroz rečeni trenažni proces cilj je postizanje što boljih rezultata, kako na domaćim, a još više i </w:t>
      </w:r>
      <w:proofErr w:type="gramStart"/>
      <w:r w:rsidRPr="00A636E1">
        <w:rPr>
          <w:rFonts w:ascii="Sylfaen" w:hAnsi="Sylfaen" w:cs="Calibri"/>
          <w:sz w:val="22"/>
          <w:szCs w:val="22"/>
        </w:rPr>
        <w:t>na  međunarodnim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natjecanjima na kojima općinski šport kroz streljački šport ima vrhunskih rezultata i uspjeha. Očekivanja na toj razini natjecanja su i dalje velika te se za istu udrugu i odvajaju sredstva, kako za pripremu kroz trenažne procese, tako i kroz pripremna i kvalifikacijska natjecanja.</w:t>
      </w:r>
    </w:p>
    <w:p w:rsidR="00A636E1" w:rsidRPr="00A636E1" w:rsidRDefault="00A636E1" w:rsidP="00A636E1">
      <w:pPr>
        <w:ind w:left="708"/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ind w:left="708"/>
        <w:jc w:val="both"/>
        <w:rPr>
          <w:rFonts w:ascii="Sylfaen" w:hAnsi="Sylfaen" w:cs="Calibri"/>
          <w:sz w:val="22"/>
          <w:szCs w:val="22"/>
          <w:u w:val="single"/>
        </w:rPr>
      </w:pPr>
      <w:r w:rsidRPr="00A636E1">
        <w:rPr>
          <w:rFonts w:ascii="Sylfaen" w:hAnsi="Sylfaen" w:cs="Calibri"/>
          <w:sz w:val="22"/>
          <w:szCs w:val="22"/>
        </w:rPr>
        <w:t xml:space="preserve">h) </w:t>
      </w:r>
      <w:r w:rsidRPr="00A636E1">
        <w:rPr>
          <w:rFonts w:ascii="Sylfaen" w:hAnsi="Sylfaen" w:cs="Calibri"/>
          <w:sz w:val="22"/>
          <w:szCs w:val="22"/>
          <w:u w:val="single"/>
        </w:rPr>
        <w:t>nabava opreme i rekvizita</w:t>
      </w: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   športske udruge kroz program javnih potreba nabavljaju opremu i športske rekvizite potrebne za obavljanje treninga i natjecanja. Dio sredstava od ukupno odobrenih kroz programe udruga nužno je utrošiti i za rečene svrhe kako bi se program odvijao nesmetano.</w:t>
      </w:r>
    </w:p>
    <w:p w:rsidR="00A636E1" w:rsidRPr="00A636E1" w:rsidRDefault="00A636E1" w:rsidP="00A636E1">
      <w:pPr>
        <w:ind w:left="708"/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ind w:left="708"/>
        <w:jc w:val="both"/>
        <w:rPr>
          <w:rFonts w:ascii="Sylfaen" w:hAnsi="Sylfaen" w:cs="Calibri"/>
          <w:sz w:val="22"/>
          <w:szCs w:val="22"/>
          <w:u w:val="single"/>
        </w:rPr>
      </w:pPr>
      <w:r w:rsidRPr="00A636E1">
        <w:rPr>
          <w:rFonts w:ascii="Sylfaen" w:hAnsi="Sylfaen" w:cs="Calibri"/>
          <w:sz w:val="22"/>
          <w:szCs w:val="22"/>
        </w:rPr>
        <w:t xml:space="preserve">i) </w:t>
      </w:r>
      <w:r w:rsidRPr="00A636E1">
        <w:rPr>
          <w:rFonts w:ascii="Sylfaen" w:hAnsi="Sylfaen" w:cs="Calibri"/>
          <w:sz w:val="22"/>
          <w:szCs w:val="22"/>
          <w:u w:val="single"/>
        </w:rPr>
        <w:t>zdravstvena skrb športaša</w:t>
      </w: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  Briga za zdravlje športaša također je jedan od ciljeva i zadataka ovog programa. Liječnički pregledi i kontrole, koje su i propisane Zakonom, zadatak su iz financiranja programa za šport Općine Dubrava. Sufinanciranje liječničkih usluga na utakmicama prema pravilima svake pojedine krovne športske organizacije vršiti će se iz ovog Programa.</w:t>
      </w:r>
    </w:p>
    <w:p w:rsidR="00A636E1" w:rsidRPr="00A636E1" w:rsidRDefault="00A636E1" w:rsidP="00A636E1">
      <w:pPr>
        <w:ind w:left="708"/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ind w:left="708"/>
        <w:jc w:val="both"/>
        <w:rPr>
          <w:rFonts w:ascii="Sylfaen" w:hAnsi="Sylfaen" w:cs="Calibri"/>
          <w:sz w:val="22"/>
          <w:szCs w:val="22"/>
          <w:u w:val="single"/>
        </w:rPr>
      </w:pPr>
      <w:r w:rsidRPr="00A636E1">
        <w:rPr>
          <w:rFonts w:ascii="Sylfaen" w:hAnsi="Sylfaen" w:cs="Calibri"/>
          <w:sz w:val="22"/>
          <w:szCs w:val="22"/>
        </w:rPr>
        <w:t xml:space="preserve">j) </w:t>
      </w:r>
      <w:r w:rsidRPr="00A636E1">
        <w:rPr>
          <w:rFonts w:ascii="Sylfaen" w:hAnsi="Sylfaen" w:cs="Calibri"/>
          <w:sz w:val="22"/>
          <w:szCs w:val="22"/>
          <w:u w:val="single"/>
        </w:rPr>
        <w:t>dodatni programi</w:t>
      </w: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   U koliko se tijekom godine utvrdi da planirana sredstva nisu dovoljna, ovisno o značenju i vrijednosti programa, ostavlja se mogućnost revalorizacije, posebno kroz mogućnost povećanja sredstava iz Proračuna Općine Dubrava. Takva sredstva doznačiti će se športskim udrugama za dodatne programe i aktivnosti.</w:t>
      </w: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Dodatni jednokratni programi pojedinih športskih aktivnosti drugih udruga ili grupe građana na području Općine Dubrava također će se financirati iz Programa.</w:t>
      </w:r>
    </w:p>
    <w:p w:rsidR="00A636E1" w:rsidRPr="00A636E1" w:rsidRDefault="00A636E1" w:rsidP="00A636E1">
      <w:pPr>
        <w:ind w:firstLine="708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rPr>
          <w:rFonts w:ascii="Sylfaen" w:hAnsi="Sylfaen" w:cs="Calibri"/>
          <w:b/>
          <w:i/>
          <w:sz w:val="22"/>
          <w:szCs w:val="22"/>
        </w:rPr>
      </w:pPr>
      <w:r w:rsidRPr="00A636E1">
        <w:rPr>
          <w:rFonts w:ascii="Sylfaen" w:hAnsi="Sylfaen" w:cs="Calibri"/>
          <w:b/>
          <w:i/>
          <w:sz w:val="22"/>
          <w:szCs w:val="22"/>
        </w:rPr>
        <w:t xml:space="preserve">ŠPORTSKE UDRUGE OD </w:t>
      </w:r>
      <w:proofErr w:type="gramStart"/>
      <w:r w:rsidRPr="00A636E1">
        <w:rPr>
          <w:rFonts w:ascii="Sylfaen" w:hAnsi="Sylfaen" w:cs="Calibri"/>
          <w:b/>
          <w:i/>
          <w:sz w:val="22"/>
          <w:szCs w:val="22"/>
        </w:rPr>
        <w:t>POSEBNOG  INTERESA</w:t>
      </w:r>
      <w:proofErr w:type="gramEnd"/>
      <w:r w:rsidRPr="00A636E1">
        <w:rPr>
          <w:rFonts w:ascii="Sylfaen" w:hAnsi="Sylfaen" w:cs="Calibri"/>
          <w:b/>
          <w:i/>
          <w:sz w:val="22"/>
          <w:szCs w:val="22"/>
        </w:rPr>
        <w:t xml:space="preserve"> I ZNAČAJA ZA ŠPORT OPĆINE DUBRAVA</w:t>
      </w:r>
    </w:p>
    <w:p w:rsidR="00A636E1" w:rsidRPr="00A636E1" w:rsidRDefault="00A636E1" w:rsidP="00A636E1">
      <w:pPr>
        <w:rPr>
          <w:rFonts w:ascii="Sylfaen" w:hAnsi="Sylfaen" w:cs="Calibri"/>
          <w:b/>
          <w:sz w:val="22"/>
          <w:szCs w:val="22"/>
        </w:rPr>
      </w:pP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IV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</w:r>
    </w:p>
    <w:p w:rsidR="00A636E1" w:rsidRPr="00A636E1" w:rsidRDefault="00A636E1" w:rsidP="00A636E1">
      <w:pPr>
        <w:ind w:firstLine="705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Na temelju dosadašnjeg dugogodišnjeg djelovanja i ostvarivanja rezultata, kako u popularizaciji športa Općine Dubrava u cjelini te pospješivanja i omogućavanja bavljenja športom što širem krugu mladih, tako i ostvarivanja vrhunskih športskih dostignuća na razini Hrvatske, Europe i svijeta, Općina Dubrava kroz Program javnih potreba u športu Općine Dubrava razvrstava i proglašava;</w:t>
      </w:r>
    </w:p>
    <w:p w:rsidR="00A636E1" w:rsidRPr="00A636E1" w:rsidRDefault="00A636E1" w:rsidP="00A636E1">
      <w:pPr>
        <w:ind w:firstLine="705"/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numPr>
          <w:ilvl w:val="0"/>
          <w:numId w:val="2"/>
        </w:numPr>
        <w:suppressAutoHyphens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b/>
          <w:i/>
          <w:sz w:val="22"/>
          <w:szCs w:val="22"/>
        </w:rPr>
        <w:lastRenderedPageBreak/>
        <w:t xml:space="preserve">Streljačko društvo „Dubrava </w:t>
      </w:r>
      <w:proofErr w:type="gramStart"/>
      <w:r w:rsidRPr="00A636E1">
        <w:rPr>
          <w:rFonts w:ascii="Sylfaen" w:hAnsi="Sylfaen" w:cs="Calibri"/>
          <w:b/>
          <w:i/>
          <w:sz w:val="22"/>
          <w:szCs w:val="22"/>
        </w:rPr>
        <w:t>1094“</w:t>
      </w:r>
      <w:r w:rsidRPr="00A636E1">
        <w:rPr>
          <w:rFonts w:ascii="Sylfaen" w:hAnsi="Sylfaen" w:cs="Calibri"/>
          <w:sz w:val="22"/>
          <w:szCs w:val="22"/>
        </w:rPr>
        <w:t xml:space="preserve"> kao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udrugu od </w:t>
      </w:r>
      <w:r w:rsidRPr="00A636E1">
        <w:rPr>
          <w:rFonts w:ascii="Sylfaen" w:hAnsi="Sylfaen" w:cs="Calibri"/>
          <w:b/>
          <w:i/>
          <w:sz w:val="22"/>
          <w:szCs w:val="22"/>
        </w:rPr>
        <w:t>posebnog interesa i značaja Općine Dubrava na području športa</w:t>
      </w:r>
      <w:r w:rsidRPr="00A636E1">
        <w:rPr>
          <w:rFonts w:ascii="Sylfaen" w:hAnsi="Sylfaen" w:cs="Calibri"/>
          <w:sz w:val="22"/>
          <w:szCs w:val="22"/>
        </w:rPr>
        <w:t xml:space="preserve">. Praćenje rezultata ove udruge te njihovi uspjesi, definirati će ovaj </w:t>
      </w:r>
      <w:proofErr w:type="gramStart"/>
      <w:r w:rsidRPr="00A636E1">
        <w:rPr>
          <w:rFonts w:ascii="Sylfaen" w:hAnsi="Sylfaen" w:cs="Calibri"/>
          <w:sz w:val="22"/>
          <w:szCs w:val="22"/>
        </w:rPr>
        <w:t>status  kroz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Program javnih potreba u športu Općine Dubrava i financijski se valorizirati.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numPr>
          <w:ilvl w:val="0"/>
          <w:numId w:val="2"/>
        </w:numPr>
        <w:suppressAutoHyphens/>
        <w:jc w:val="both"/>
        <w:rPr>
          <w:rFonts w:ascii="Sylfaen" w:hAnsi="Sylfaen" w:cs="Calibri"/>
          <w:b/>
          <w:sz w:val="22"/>
          <w:szCs w:val="22"/>
        </w:rPr>
      </w:pPr>
      <w:r w:rsidRPr="00A636E1">
        <w:rPr>
          <w:rFonts w:ascii="Sylfaen" w:hAnsi="Sylfaen" w:cs="Calibri"/>
          <w:b/>
          <w:i/>
          <w:sz w:val="22"/>
          <w:szCs w:val="22"/>
        </w:rPr>
        <w:t>Nogometni klub „</w:t>
      </w:r>
      <w:proofErr w:type="gramStart"/>
      <w:r w:rsidRPr="00A636E1">
        <w:rPr>
          <w:rFonts w:ascii="Sylfaen" w:hAnsi="Sylfaen" w:cs="Calibri"/>
          <w:b/>
          <w:i/>
          <w:sz w:val="22"/>
          <w:szCs w:val="22"/>
        </w:rPr>
        <w:t>Dubrava“</w:t>
      </w:r>
      <w:r w:rsidRPr="00A636E1">
        <w:rPr>
          <w:rFonts w:ascii="Sylfaen" w:hAnsi="Sylfaen" w:cs="Calibri"/>
          <w:sz w:val="22"/>
          <w:szCs w:val="22"/>
        </w:rPr>
        <w:t xml:space="preserve"> kao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udrugu sa više od 95-godišnjim postojanjem te okupljanjem širih slojeva školske djece, mladeži i sportaša u redovnom natjecateljskom ciklusu u udrugu od </w:t>
      </w:r>
      <w:r w:rsidRPr="00A636E1">
        <w:rPr>
          <w:rFonts w:ascii="Sylfaen" w:hAnsi="Sylfaen" w:cs="Calibri"/>
          <w:b/>
          <w:i/>
          <w:sz w:val="22"/>
          <w:szCs w:val="22"/>
        </w:rPr>
        <w:t>posebnog interesa i značaja Općine Dubrava na području športa</w:t>
      </w:r>
      <w:r w:rsidRPr="00A636E1">
        <w:rPr>
          <w:rFonts w:ascii="Sylfaen" w:hAnsi="Sylfaen" w:cs="Calibri"/>
          <w:sz w:val="22"/>
          <w:szCs w:val="22"/>
        </w:rPr>
        <w:t>. Treniranje te stvaranje novih mladih sportaša-nogometaša dugi niz godina u Dubravi bilo je NK „</w:t>
      </w:r>
      <w:proofErr w:type="gramStart"/>
      <w:r w:rsidRPr="00A636E1">
        <w:rPr>
          <w:rFonts w:ascii="Sylfaen" w:hAnsi="Sylfaen" w:cs="Calibri"/>
          <w:sz w:val="22"/>
          <w:szCs w:val="22"/>
        </w:rPr>
        <w:t>Dubrava“ kao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baza masovnosti dubravskog športa. Pet (5) športskih selekcija sa više od 80 športaša opravdavaju ovaj status.</w:t>
      </w:r>
    </w:p>
    <w:p w:rsidR="00A636E1" w:rsidRPr="00A636E1" w:rsidRDefault="00A636E1" w:rsidP="00A636E1">
      <w:pPr>
        <w:ind w:firstLine="705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Udruge od posebnog interesa za šport Općine Dubrava za svoj rad na vrhunskim športskim ostvarenjima (izvrsnost) te izgradnju i održavanje masovnosti imaju pravo na dodatno financiranje u visini do 10</w:t>
      </w:r>
      <w:proofErr w:type="gramStart"/>
      <w:r w:rsidRPr="00A636E1">
        <w:rPr>
          <w:rFonts w:ascii="Sylfaen" w:hAnsi="Sylfaen" w:cs="Calibri"/>
          <w:sz w:val="22"/>
          <w:szCs w:val="22"/>
        </w:rPr>
        <w:t>%  dodijeljenih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 financijskih sredstava za 2022. godinu za športske udruge Općine Dubrava. </w:t>
      </w:r>
    </w:p>
    <w:p w:rsidR="00A636E1" w:rsidRPr="00A636E1" w:rsidRDefault="00A636E1" w:rsidP="00A636E1">
      <w:pPr>
        <w:jc w:val="both"/>
        <w:rPr>
          <w:rFonts w:ascii="Sylfaen" w:hAnsi="Sylfaen" w:cs="Calibri"/>
          <w:b/>
          <w:i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b/>
          <w:i/>
          <w:sz w:val="22"/>
          <w:szCs w:val="22"/>
        </w:rPr>
      </w:pPr>
      <w:r w:rsidRPr="00A636E1">
        <w:rPr>
          <w:rFonts w:ascii="Sylfaen" w:hAnsi="Sylfaen" w:cs="Calibri"/>
          <w:b/>
          <w:i/>
          <w:sz w:val="22"/>
          <w:szCs w:val="22"/>
        </w:rPr>
        <w:t xml:space="preserve">ŠPORTSKE UDRUGE </w:t>
      </w:r>
      <w:proofErr w:type="gramStart"/>
      <w:r w:rsidRPr="00A636E1">
        <w:rPr>
          <w:rFonts w:ascii="Sylfaen" w:hAnsi="Sylfaen" w:cs="Calibri"/>
          <w:b/>
          <w:i/>
          <w:sz w:val="22"/>
          <w:szCs w:val="22"/>
        </w:rPr>
        <w:t>OD  ZNAČAJA</w:t>
      </w:r>
      <w:proofErr w:type="gramEnd"/>
      <w:r w:rsidRPr="00A636E1">
        <w:rPr>
          <w:rFonts w:ascii="Sylfaen" w:hAnsi="Sylfaen" w:cs="Calibri"/>
          <w:b/>
          <w:i/>
          <w:sz w:val="22"/>
          <w:szCs w:val="22"/>
        </w:rPr>
        <w:t xml:space="preserve">  ZA ŠPORT I OPĆI RAZVOJ LJUDSKIH RESURSA OPĆINE DUBRAVA</w:t>
      </w:r>
    </w:p>
    <w:p w:rsidR="00A636E1" w:rsidRPr="00A636E1" w:rsidRDefault="00A636E1" w:rsidP="00A636E1">
      <w:pPr>
        <w:rPr>
          <w:rFonts w:ascii="Sylfaen" w:hAnsi="Sylfaen" w:cs="Calibri"/>
          <w:b/>
          <w:sz w:val="22"/>
          <w:szCs w:val="22"/>
        </w:rPr>
      </w:pP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V</w:t>
      </w:r>
    </w:p>
    <w:p w:rsidR="00A636E1" w:rsidRPr="00A636E1" w:rsidRDefault="00A636E1" w:rsidP="00A636E1">
      <w:pPr>
        <w:rPr>
          <w:rFonts w:ascii="Sylfaen" w:hAnsi="Sylfaen" w:cs="Calibri"/>
          <w:b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Udruge od značaja za šport Općine Dubrava kao nositelji športskih programa i aktivnosti su udruge koje su registrirane i djeluju na području Općine Dubrava i uključene su u organizirani sportski sustav i to;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numPr>
          <w:ilvl w:val="0"/>
          <w:numId w:val="2"/>
        </w:numPr>
        <w:suppressAutoHyphens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Rukometni klub „</w:t>
      </w:r>
      <w:proofErr w:type="gramStart"/>
      <w:r w:rsidRPr="00A636E1">
        <w:rPr>
          <w:rFonts w:ascii="Sylfaen" w:hAnsi="Sylfaen" w:cs="Calibri"/>
          <w:sz w:val="22"/>
          <w:szCs w:val="22"/>
        </w:rPr>
        <w:t>Dubrava“</w:t>
      </w:r>
      <w:proofErr w:type="gramEnd"/>
    </w:p>
    <w:p w:rsidR="00A636E1" w:rsidRPr="00A636E1" w:rsidRDefault="00A636E1" w:rsidP="00A636E1">
      <w:pPr>
        <w:numPr>
          <w:ilvl w:val="0"/>
          <w:numId w:val="2"/>
        </w:numPr>
        <w:suppressAutoHyphens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Nogometni klub „</w:t>
      </w:r>
      <w:proofErr w:type="gramStart"/>
      <w:r w:rsidRPr="00A636E1">
        <w:rPr>
          <w:rFonts w:ascii="Sylfaen" w:hAnsi="Sylfaen" w:cs="Calibri"/>
          <w:sz w:val="22"/>
          <w:szCs w:val="22"/>
        </w:rPr>
        <w:t>Zvekovac“</w:t>
      </w:r>
      <w:proofErr w:type="gramEnd"/>
    </w:p>
    <w:p w:rsidR="00A636E1" w:rsidRPr="00A636E1" w:rsidRDefault="00A636E1" w:rsidP="00A636E1">
      <w:pPr>
        <w:numPr>
          <w:ilvl w:val="0"/>
          <w:numId w:val="2"/>
        </w:numPr>
        <w:suppressAutoHyphens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Nogometni klub „</w:t>
      </w:r>
      <w:proofErr w:type="gramStart"/>
      <w:r w:rsidRPr="00A636E1">
        <w:rPr>
          <w:rFonts w:ascii="Sylfaen" w:hAnsi="Sylfaen" w:cs="Calibri"/>
          <w:sz w:val="22"/>
          <w:szCs w:val="22"/>
        </w:rPr>
        <w:t>Croatia“</w:t>
      </w:r>
      <w:proofErr w:type="gramEnd"/>
    </w:p>
    <w:p w:rsidR="00A636E1" w:rsidRPr="00A636E1" w:rsidRDefault="00A636E1" w:rsidP="00A636E1">
      <w:pPr>
        <w:numPr>
          <w:ilvl w:val="0"/>
          <w:numId w:val="2"/>
        </w:numPr>
        <w:suppressAutoHyphens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Malonogometni klub „Dubrava Deer 19“</w:t>
      </w:r>
    </w:p>
    <w:p w:rsidR="00A636E1" w:rsidRPr="00A636E1" w:rsidRDefault="00A636E1" w:rsidP="00A636E1">
      <w:pPr>
        <w:numPr>
          <w:ilvl w:val="0"/>
          <w:numId w:val="2"/>
        </w:numPr>
        <w:suppressAutoHyphens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Športsko ribolovna udruga „Gornji </w:t>
      </w:r>
      <w:proofErr w:type="gramStart"/>
      <w:r w:rsidRPr="00A636E1">
        <w:rPr>
          <w:rFonts w:ascii="Sylfaen" w:hAnsi="Sylfaen" w:cs="Calibri"/>
          <w:sz w:val="22"/>
          <w:szCs w:val="22"/>
        </w:rPr>
        <w:t>Vukšinac“</w:t>
      </w:r>
      <w:proofErr w:type="gramEnd"/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</w:r>
    </w:p>
    <w:p w:rsidR="00A636E1" w:rsidRPr="00A636E1" w:rsidRDefault="00A636E1" w:rsidP="00A636E1">
      <w:pPr>
        <w:rPr>
          <w:rFonts w:ascii="Sylfaen" w:hAnsi="Sylfaen" w:cs="Calibri"/>
          <w:b/>
          <w:i/>
          <w:sz w:val="22"/>
          <w:szCs w:val="22"/>
        </w:rPr>
      </w:pPr>
      <w:r w:rsidRPr="00A636E1">
        <w:rPr>
          <w:rFonts w:ascii="Sylfaen" w:hAnsi="Sylfaen" w:cs="Calibri"/>
          <w:b/>
          <w:i/>
          <w:sz w:val="22"/>
          <w:szCs w:val="22"/>
        </w:rPr>
        <w:t xml:space="preserve">OSTALE ŠPORTSKE UDRUGE I </w:t>
      </w:r>
      <w:proofErr w:type="gramStart"/>
      <w:r w:rsidRPr="00A636E1">
        <w:rPr>
          <w:rFonts w:ascii="Sylfaen" w:hAnsi="Sylfaen" w:cs="Calibri"/>
          <w:b/>
          <w:i/>
          <w:sz w:val="22"/>
          <w:szCs w:val="22"/>
        </w:rPr>
        <w:t>GRAĐANI  KOJE</w:t>
      </w:r>
      <w:proofErr w:type="gramEnd"/>
      <w:r w:rsidRPr="00A636E1">
        <w:rPr>
          <w:rFonts w:ascii="Sylfaen" w:hAnsi="Sylfaen" w:cs="Calibri"/>
          <w:b/>
          <w:i/>
          <w:sz w:val="22"/>
          <w:szCs w:val="22"/>
        </w:rPr>
        <w:t xml:space="preserve">  DJELUJU NA PODRUČJU OPĆINE DUBRAVA</w:t>
      </w:r>
    </w:p>
    <w:p w:rsidR="00A636E1" w:rsidRPr="00A636E1" w:rsidRDefault="00A636E1" w:rsidP="00A636E1">
      <w:pPr>
        <w:rPr>
          <w:rFonts w:ascii="Sylfaen" w:hAnsi="Sylfaen" w:cs="Calibri"/>
          <w:b/>
          <w:sz w:val="22"/>
          <w:szCs w:val="22"/>
        </w:rPr>
      </w:pP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VI</w:t>
      </w:r>
    </w:p>
    <w:p w:rsidR="00A636E1" w:rsidRPr="00A636E1" w:rsidRDefault="00A636E1" w:rsidP="00A636E1">
      <w:pPr>
        <w:rPr>
          <w:rFonts w:ascii="Sylfaen" w:hAnsi="Sylfaen" w:cs="Calibri"/>
          <w:b/>
          <w:sz w:val="22"/>
          <w:szCs w:val="22"/>
        </w:rPr>
      </w:pP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Udruge od interesa za šport Općine Dubrava kao nositelji športskih programa i aktivnosti su i druge športske udruge, kao i udruge koje povremeno organiziraju športske aktivnosti, </w:t>
      </w:r>
      <w:proofErr w:type="gramStart"/>
      <w:r w:rsidRPr="00A636E1">
        <w:rPr>
          <w:rFonts w:ascii="Sylfaen" w:hAnsi="Sylfaen" w:cs="Calibri"/>
          <w:sz w:val="22"/>
          <w:szCs w:val="22"/>
        </w:rPr>
        <w:t>a  koje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su registrirane na području Općine Dubrava te nemaju organizirani sustav natjecanja, zatim udruge koje imaju svoje podružnice i djeluju na području Općine Dubrava te građani koji organiziraju povremene športske aktivnosti tijekom godine.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rPr>
          <w:rFonts w:ascii="Sylfaen" w:hAnsi="Sylfaen" w:cs="Calibri"/>
          <w:b/>
          <w:i/>
          <w:sz w:val="22"/>
          <w:szCs w:val="22"/>
        </w:rPr>
      </w:pPr>
      <w:r w:rsidRPr="00A636E1">
        <w:rPr>
          <w:rFonts w:ascii="Sylfaen" w:hAnsi="Sylfaen" w:cs="Calibri"/>
          <w:b/>
          <w:i/>
          <w:sz w:val="22"/>
          <w:szCs w:val="22"/>
        </w:rPr>
        <w:t>SREDSTVA</w:t>
      </w: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VII</w:t>
      </w: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 w:cs="Calibri"/>
          <w:color w:val="FF0000"/>
          <w:sz w:val="22"/>
          <w:szCs w:val="22"/>
          <w:shd w:val="clear" w:color="auto" w:fill="FFFFFF"/>
        </w:rPr>
      </w:pPr>
      <w:r w:rsidRPr="00A636E1">
        <w:rPr>
          <w:rFonts w:ascii="Sylfaen" w:hAnsi="Sylfaen" w:cs="Calibri"/>
          <w:sz w:val="22"/>
          <w:szCs w:val="22"/>
        </w:rPr>
        <w:tab/>
        <w:t xml:space="preserve">Sredstva za zadovoljavanje svih javnih potreba u športu Općine Dubrava osiguranih u proračunu Općine Dubrava za 2022. godinu, ukupno iznose </w:t>
      </w:r>
      <w:r w:rsidRPr="00A636E1">
        <w:rPr>
          <w:rFonts w:ascii="Sylfaen" w:hAnsi="Sylfaen" w:cs="Calibri"/>
          <w:b/>
          <w:sz w:val="22"/>
          <w:szCs w:val="22"/>
        </w:rPr>
        <w:t>470.500,00</w:t>
      </w:r>
      <w:r w:rsidRPr="00A636E1">
        <w:rPr>
          <w:rFonts w:ascii="Sylfaen" w:hAnsi="Sylfaen" w:cs="Calibri"/>
          <w:b/>
          <w:color w:val="FF0000"/>
          <w:sz w:val="22"/>
          <w:szCs w:val="22"/>
          <w:shd w:val="clear" w:color="auto" w:fill="FFFFFF"/>
        </w:rPr>
        <w:t xml:space="preserve"> </w:t>
      </w:r>
      <w:r w:rsidRPr="00A636E1">
        <w:rPr>
          <w:rFonts w:ascii="Sylfaen" w:hAnsi="Sylfaen" w:cs="Calibri"/>
          <w:b/>
          <w:sz w:val="22"/>
          <w:szCs w:val="22"/>
          <w:shd w:val="clear" w:color="auto" w:fill="FFFFFF"/>
        </w:rPr>
        <w:t>kuna</w:t>
      </w:r>
      <w:r w:rsidRPr="00A636E1">
        <w:rPr>
          <w:rFonts w:ascii="Sylfaen" w:hAnsi="Sylfaen" w:cs="Calibri"/>
          <w:sz w:val="22"/>
          <w:szCs w:val="22"/>
          <w:shd w:val="clear" w:color="auto" w:fill="FFFFFF"/>
        </w:rPr>
        <w:t>.</w:t>
      </w:r>
      <w:r w:rsidRPr="00A636E1">
        <w:rPr>
          <w:rFonts w:ascii="Sylfaen" w:hAnsi="Sylfaen" w:cs="Calibri"/>
          <w:color w:val="FF0000"/>
          <w:sz w:val="22"/>
          <w:szCs w:val="22"/>
          <w:shd w:val="clear" w:color="auto" w:fill="FFFFFF"/>
        </w:rPr>
        <w:t xml:space="preserve"> </w:t>
      </w: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  <w:shd w:val="clear" w:color="auto" w:fill="FFFFFF"/>
        </w:rPr>
      </w:pPr>
      <w:r w:rsidRPr="00A636E1">
        <w:rPr>
          <w:rFonts w:ascii="Sylfaen" w:hAnsi="Sylfaen" w:cs="Calibri"/>
          <w:sz w:val="22"/>
          <w:szCs w:val="22"/>
          <w:shd w:val="clear" w:color="auto" w:fill="FFFFFF"/>
        </w:rPr>
        <w:lastRenderedPageBreak/>
        <w:t xml:space="preserve">U kapitalnu investiciju planira se od navedenih sredstava </w:t>
      </w:r>
      <w:proofErr w:type="gramStart"/>
      <w:r w:rsidRPr="00A636E1">
        <w:rPr>
          <w:rFonts w:ascii="Sylfaen" w:hAnsi="Sylfaen" w:cs="Calibri"/>
          <w:sz w:val="22"/>
          <w:szCs w:val="22"/>
          <w:shd w:val="clear" w:color="auto" w:fill="FFFFFF"/>
        </w:rPr>
        <w:t xml:space="preserve">izdvojiti  </w:t>
      </w:r>
      <w:r w:rsidRPr="00A636E1">
        <w:rPr>
          <w:rFonts w:ascii="Sylfaen" w:hAnsi="Sylfaen" w:cs="Calibri"/>
          <w:b/>
          <w:sz w:val="22"/>
          <w:szCs w:val="22"/>
          <w:shd w:val="clear" w:color="auto" w:fill="FFFFFF"/>
        </w:rPr>
        <w:t>150.500</w:t>
      </w:r>
      <w:proofErr w:type="gramEnd"/>
      <w:r w:rsidRPr="00A636E1">
        <w:rPr>
          <w:rFonts w:ascii="Sylfaen" w:hAnsi="Sylfaen" w:cs="Calibri"/>
          <w:b/>
          <w:sz w:val="22"/>
          <w:szCs w:val="22"/>
          <w:shd w:val="clear" w:color="auto" w:fill="FFFFFF"/>
        </w:rPr>
        <w:t>,00 kuna</w:t>
      </w:r>
      <w:r w:rsidRPr="00A636E1">
        <w:rPr>
          <w:rFonts w:ascii="Sylfaen" w:hAnsi="Sylfaen" w:cs="Calibri"/>
          <w:sz w:val="22"/>
          <w:szCs w:val="22"/>
          <w:shd w:val="clear" w:color="auto" w:fill="FFFFFF"/>
        </w:rPr>
        <w:t xml:space="preserve">. Općina Dubrava nositelj je navedene investicije, </w:t>
      </w:r>
      <w:proofErr w:type="gramStart"/>
      <w:r w:rsidRPr="00A636E1">
        <w:rPr>
          <w:rFonts w:ascii="Sylfaen" w:hAnsi="Sylfaen" w:cs="Calibri"/>
          <w:sz w:val="22"/>
          <w:szCs w:val="22"/>
          <w:shd w:val="clear" w:color="auto" w:fill="FFFFFF"/>
        </w:rPr>
        <w:t>temeljem  odredaba</w:t>
      </w:r>
      <w:proofErr w:type="gramEnd"/>
      <w:r w:rsidRPr="00A636E1">
        <w:rPr>
          <w:rFonts w:ascii="Sylfaen" w:hAnsi="Sylfaen" w:cs="Calibri"/>
          <w:sz w:val="22"/>
          <w:szCs w:val="22"/>
          <w:shd w:val="clear" w:color="auto" w:fill="FFFFFF"/>
        </w:rPr>
        <w:t xml:space="preserve"> Zakonu o športu.</w:t>
      </w: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  <w:shd w:val="clear" w:color="auto" w:fill="FFFFFF"/>
        </w:rPr>
        <w:t xml:space="preserve">Ostala sredstva u visini </w:t>
      </w:r>
      <w:r w:rsidRPr="00A636E1">
        <w:rPr>
          <w:rFonts w:ascii="Sylfaen" w:hAnsi="Sylfaen" w:cs="Calibri"/>
          <w:b/>
          <w:sz w:val="22"/>
          <w:szCs w:val="22"/>
          <w:shd w:val="clear" w:color="auto" w:fill="FFFFFF"/>
        </w:rPr>
        <w:t>320.000,00</w:t>
      </w:r>
      <w:r w:rsidRPr="00A636E1">
        <w:rPr>
          <w:rFonts w:ascii="Sylfaen" w:hAnsi="Sylfaen" w:cs="Calibri"/>
          <w:sz w:val="22"/>
          <w:szCs w:val="22"/>
          <w:shd w:val="clear" w:color="auto" w:fill="FFFFFF"/>
        </w:rPr>
        <w:t xml:space="preserve"> kuna </w:t>
      </w:r>
      <w:r w:rsidRPr="00A636E1">
        <w:rPr>
          <w:rFonts w:ascii="Sylfaen" w:hAnsi="Sylfaen" w:cs="Calibri"/>
          <w:sz w:val="22"/>
          <w:szCs w:val="22"/>
        </w:rPr>
        <w:t xml:space="preserve">doznačuju se Zajednici športskih udruga Općine Dubrava koja ih je dužna rasporediti športskim udrugama koje djeluju na području Općine Dubrava u skladu sa programskim ciljevima i programima udruga te udrugama od posebnog značaja za šport Općine Dubrava, a temeljem procjena i kriterija koje utvrđuje Upravni odbor Športske zajednice Općine </w:t>
      </w:r>
      <w:proofErr w:type="gramStart"/>
      <w:r w:rsidRPr="00A636E1">
        <w:rPr>
          <w:rFonts w:ascii="Sylfaen" w:hAnsi="Sylfaen" w:cs="Calibri"/>
          <w:sz w:val="22"/>
          <w:szCs w:val="22"/>
        </w:rPr>
        <w:t>Dubrava,  sukladno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Programu javnih potreba u športu Općine Dubrava za 2022. godinu, vodeći posebno računa i o športovima koji imaju status olimpijskih športova. Sredstva prema Programu mogu se i prenamijeniti, a u skladu s točkom III. Programa javnih potreba u športu Općine Dubrava za 2022. godinu.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Programi udruga koji će biti od interesa za šport Općine Dubrava mogu se prihvatiti naknadno i financirati iz sredstava namijenjenih dodatnim programima u skladu sa ovim programom i raspoloživim sredstvima.</w:t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</w:p>
    <w:p w:rsidR="00A636E1" w:rsidRPr="00A636E1" w:rsidRDefault="00A636E1" w:rsidP="00A636E1">
      <w:pPr>
        <w:rPr>
          <w:rFonts w:ascii="Sylfaen" w:hAnsi="Sylfaen" w:cs="Calibri"/>
          <w:b/>
          <w:i/>
          <w:sz w:val="22"/>
          <w:szCs w:val="22"/>
        </w:rPr>
      </w:pPr>
      <w:r w:rsidRPr="00A636E1">
        <w:rPr>
          <w:rFonts w:ascii="Sylfaen" w:hAnsi="Sylfaen" w:cs="Calibri"/>
          <w:b/>
          <w:i/>
          <w:sz w:val="22"/>
          <w:szCs w:val="22"/>
        </w:rPr>
        <w:t>RASPORED SREDSTAVA PO PROGRAMIMA, PROGRAMSKIM AKTIVNOSTIMA I UDRUGAMA</w:t>
      </w:r>
    </w:p>
    <w:p w:rsidR="00A636E1" w:rsidRPr="00A636E1" w:rsidRDefault="00A636E1" w:rsidP="00A636E1">
      <w:pPr>
        <w:rPr>
          <w:rFonts w:ascii="Sylfaen" w:hAnsi="Sylfaen"/>
          <w:sz w:val="22"/>
          <w:szCs w:val="22"/>
        </w:rPr>
      </w:pP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VIII</w:t>
      </w:r>
    </w:p>
    <w:p w:rsidR="00A636E1" w:rsidRPr="00A636E1" w:rsidRDefault="00A636E1" w:rsidP="00A636E1">
      <w:pPr>
        <w:rPr>
          <w:rFonts w:ascii="Sylfaen" w:hAnsi="Sylfaen"/>
          <w:sz w:val="22"/>
          <w:szCs w:val="22"/>
        </w:rPr>
      </w:pPr>
    </w:p>
    <w:p w:rsidR="00A636E1" w:rsidRPr="00A636E1" w:rsidRDefault="00A636E1" w:rsidP="00A636E1">
      <w:pPr>
        <w:jc w:val="both"/>
        <w:rPr>
          <w:rFonts w:ascii="Sylfaen" w:hAnsi="Sylfaen"/>
          <w:sz w:val="22"/>
          <w:szCs w:val="22"/>
        </w:rPr>
      </w:pPr>
      <w:r w:rsidRPr="00A636E1">
        <w:rPr>
          <w:rFonts w:ascii="Sylfaen" w:hAnsi="Sylfaen"/>
          <w:sz w:val="22"/>
          <w:szCs w:val="22"/>
        </w:rPr>
        <w:t xml:space="preserve">U tabeli su sredstva raspoređena za programe i programske </w:t>
      </w:r>
      <w:proofErr w:type="gramStart"/>
      <w:r w:rsidRPr="00A636E1">
        <w:rPr>
          <w:rFonts w:ascii="Sylfaen" w:hAnsi="Sylfaen"/>
          <w:sz w:val="22"/>
          <w:szCs w:val="22"/>
        </w:rPr>
        <w:t>aktivnosti  športskih</w:t>
      </w:r>
      <w:proofErr w:type="gramEnd"/>
      <w:r w:rsidRPr="00A636E1">
        <w:rPr>
          <w:rFonts w:ascii="Sylfaen" w:hAnsi="Sylfaen"/>
          <w:sz w:val="22"/>
          <w:szCs w:val="22"/>
        </w:rPr>
        <w:t xml:space="preserve"> udruga Općine Dubrava za 2022. godinu. Športske udruge navedene u tablici sufinancirati će svoju redovnu djelatnost iz ovog Programa, a ostale </w:t>
      </w:r>
      <w:proofErr w:type="gramStart"/>
      <w:r w:rsidRPr="00A636E1">
        <w:rPr>
          <w:rFonts w:ascii="Sylfaen" w:hAnsi="Sylfaen"/>
          <w:sz w:val="22"/>
          <w:szCs w:val="22"/>
        </w:rPr>
        <w:t>aktivnosti  sufinancirati</w:t>
      </w:r>
      <w:proofErr w:type="gramEnd"/>
      <w:r w:rsidRPr="00A636E1">
        <w:rPr>
          <w:rFonts w:ascii="Sylfaen" w:hAnsi="Sylfaen"/>
          <w:sz w:val="22"/>
          <w:szCs w:val="22"/>
        </w:rPr>
        <w:t xml:space="preserve"> će se iz dodatnih sredstava i programa.</w:t>
      </w: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A636E1" w:rsidRPr="00A636E1" w:rsidTr="001154AD">
        <w:trPr>
          <w:trHeight w:val="363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RASPOREĐENA SREDSTVA ZA REDOVNE PROGRAME PREMA STAVKAMA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center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UKUPNO</w:t>
            </w:r>
          </w:p>
        </w:tc>
      </w:tr>
      <w:tr w:rsidR="00A636E1" w:rsidRPr="00A636E1" w:rsidTr="001154AD">
        <w:trPr>
          <w:trHeight w:val="271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Sredstva iz programa posebnog interesa za šport Općine Dubrava -  unapređenje rada i izvrsnosti 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29.000,00</w:t>
            </w:r>
          </w:p>
        </w:tc>
      </w:tr>
      <w:tr w:rsidR="00A636E1" w:rsidRPr="00A636E1" w:rsidTr="001154AD">
        <w:trPr>
          <w:trHeight w:val="288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Djelovanje udruga (bankovni i materijalni troškovi)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12.500,00</w:t>
            </w:r>
          </w:p>
        </w:tc>
      </w:tr>
      <w:tr w:rsidR="00A636E1" w:rsidRPr="00A636E1" w:rsidTr="001154AD">
        <w:trPr>
          <w:trHeight w:val="279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Kotizacije, članarine, liječnički pregledi i registracije igrača/sportaša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34.500,00</w:t>
            </w:r>
          </w:p>
        </w:tc>
      </w:tr>
      <w:tr w:rsidR="00A636E1" w:rsidRPr="00A636E1" w:rsidTr="001154AD">
        <w:trPr>
          <w:trHeight w:val="273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Športski rekviziti, oprema, </w:t>
            </w:r>
            <w:proofErr w:type="gramStart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informatizacija  udruga</w:t>
            </w:r>
            <w:proofErr w:type="gramEnd"/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20.500,00</w:t>
            </w:r>
          </w:p>
        </w:tc>
      </w:tr>
      <w:tr w:rsidR="00A636E1" w:rsidRPr="00A636E1" w:rsidTr="001154AD">
        <w:trPr>
          <w:trHeight w:val="263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Školovanje kadrova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</w:tr>
      <w:tr w:rsidR="00A636E1" w:rsidRPr="00A636E1" w:rsidTr="001154AD">
        <w:trPr>
          <w:trHeight w:val="281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Organizacija športskih priredbi općinskog značaja (</w:t>
            </w:r>
            <w:proofErr w:type="gramStart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KUP  Dubrave</w:t>
            </w:r>
            <w:proofErr w:type="gramEnd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 i slično) za dan Općine Dubrava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2.000,00</w:t>
            </w:r>
          </w:p>
        </w:tc>
      </w:tr>
      <w:tr w:rsidR="00A636E1" w:rsidRPr="00A636E1" w:rsidTr="001154AD">
        <w:trPr>
          <w:trHeight w:val="284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Rad sa mladim selekcijama </w:t>
            </w:r>
            <w:proofErr w:type="gramStart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( podmladak</w:t>
            </w:r>
            <w:proofErr w:type="gramEnd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9.500,00</w:t>
            </w:r>
          </w:p>
        </w:tc>
      </w:tr>
      <w:tr w:rsidR="00A636E1" w:rsidRPr="00A636E1" w:rsidTr="001154AD">
        <w:trPr>
          <w:trHeight w:val="261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Rad sa mladim selekcijama </w:t>
            </w:r>
            <w:proofErr w:type="gramStart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( pioniri</w:t>
            </w:r>
            <w:proofErr w:type="gramEnd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13.500,00</w:t>
            </w:r>
          </w:p>
        </w:tc>
      </w:tr>
      <w:tr w:rsidR="00A636E1" w:rsidRPr="00A636E1" w:rsidTr="001154AD">
        <w:trPr>
          <w:trHeight w:val="278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Rad sa mladim selekcijama </w:t>
            </w:r>
            <w:proofErr w:type="gramStart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( juniori</w:t>
            </w:r>
            <w:proofErr w:type="gramEnd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4.000,00</w:t>
            </w:r>
          </w:p>
        </w:tc>
      </w:tr>
      <w:tr w:rsidR="00A636E1" w:rsidRPr="00A636E1" w:rsidTr="001154AD">
        <w:trPr>
          <w:trHeight w:val="259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Natjecanja – liga i kup natjecanja (izvan Dubrave) ekipnih športova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20.000,00</w:t>
            </w:r>
          </w:p>
        </w:tc>
      </w:tr>
      <w:tr w:rsidR="00A636E1" w:rsidRPr="00A636E1" w:rsidTr="001154AD">
        <w:trPr>
          <w:trHeight w:val="277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Organizacija natjecanja - domaća liga i kup (Dubrava) ekipnih športova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79.000,00</w:t>
            </w:r>
          </w:p>
        </w:tc>
      </w:tr>
      <w:tr w:rsidR="00A636E1" w:rsidRPr="00A636E1" w:rsidTr="001154AD">
        <w:trPr>
          <w:trHeight w:val="283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Natjecanja i pripreme – državna i međunarodna natjecanja pojedinačnih športova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31.000,00</w:t>
            </w:r>
          </w:p>
        </w:tc>
      </w:tr>
      <w:tr w:rsidR="00A636E1" w:rsidRPr="00A636E1" w:rsidTr="001154AD">
        <w:trPr>
          <w:trHeight w:val="267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Organizacija natjecanja - domaća liga (sva) </w:t>
            </w:r>
            <w:proofErr w:type="gramStart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te  županijska</w:t>
            </w:r>
            <w:proofErr w:type="gramEnd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 natjecanja pojedinačnih športova 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6.000,00</w:t>
            </w:r>
          </w:p>
        </w:tc>
      </w:tr>
      <w:tr w:rsidR="00A636E1" w:rsidRPr="00A636E1" w:rsidTr="001154AD">
        <w:trPr>
          <w:trHeight w:val="285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Održavanje, najam i režije – zračna streljana, nogometnih igrališta, športski objekti - struja/grijanje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30.000,00</w:t>
            </w:r>
          </w:p>
        </w:tc>
      </w:tr>
      <w:tr w:rsidR="00A636E1" w:rsidRPr="00A636E1" w:rsidTr="001154AD">
        <w:trPr>
          <w:trHeight w:val="275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Plaćanje korištenja vanjskih objekata – (športska dvorana)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2.000,00</w:t>
            </w:r>
          </w:p>
        </w:tc>
      </w:tr>
      <w:tr w:rsidR="00A636E1" w:rsidRPr="00A636E1" w:rsidTr="001154AD">
        <w:trPr>
          <w:trHeight w:val="269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knjigovodstvo (sve udruge).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8.500,00</w:t>
            </w:r>
          </w:p>
        </w:tc>
      </w:tr>
      <w:tr w:rsidR="00A636E1" w:rsidRPr="00A636E1" w:rsidTr="001154AD">
        <w:trPr>
          <w:trHeight w:val="265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Liječnički pregledi za sportaše svih udruga Općine Dubrava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10.000,00</w:t>
            </w:r>
          </w:p>
        </w:tc>
      </w:tr>
      <w:tr w:rsidR="00A636E1" w:rsidRPr="00A636E1" w:rsidTr="001154AD">
        <w:trPr>
          <w:trHeight w:val="265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dodatne programe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8.000,00</w:t>
            </w:r>
          </w:p>
        </w:tc>
      </w:tr>
      <w:tr w:rsidR="00A636E1" w:rsidRPr="00A636E1" w:rsidTr="001154AD">
        <w:trPr>
          <w:trHeight w:val="283"/>
        </w:trPr>
        <w:tc>
          <w:tcPr>
            <w:tcW w:w="751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lastRenderedPageBreak/>
              <w:t>Ukupno 2022. godine</w:t>
            </w:r>
          </w:p>
        </w:tc>
        <w:tc>
          <w:tcPr>
            <w:tcW w:w="1985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320.000,00</w:t>
            </w:r>
          </w:p>
        </w:tc>
      </w:tr>
    </w:tbl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985"/>
      </w:tblGrid>
      <w:tr w:rsidR="00A636E1" w:rsidRPr="00A636E1" w:rsidTr="001154AD">
        <w:tc>
          <w:tcPr>
            <w:tcW w:w="7513" w:type="dxa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RASPOREĐENA SREDSTVA ZA ŠPORTSKU ZAJEDNICU OPĆINE DUBRAVA (PO STAVKAMA)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KUNA</w:t>
            </w:r>
          </w:p>
        </w:tc>
      </w:tr>
      <w:tr w:rsidR="00A636E1" w:rsidRPr="00A636E1" w:rsidTr="001154AD">
        <w:tc>
          <w:tcPr>
            <w:tcW w:w="7513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Zakup prostora na serveru za web portal 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900,00</w:t>
            </w:r>
          </w:p>
        </w:tc>
      </w:tr>
      <w:tr w:rsidR="00A636E1" w:rsidRPr="00A636E1" w:rsidTr="001154AD">
        <w:tc>
          <w:tcPr>
            <w:tcW w:w="7513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Bankovni izdaci 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1.200,00</w:t>
            </w:r>
          </w:p>
        </w:tc>
      </w:tr>
      <w:tr w:rsidR="00A636E1" w:rsidRPr="00A636E1" w:rsidTr="001154AD">
        <w:tc>
          <w:tcPr>
            <w:tcW w:w="7513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knjigovodstvo (knjiženje i izrada završnog računa za sve udruge)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8.500,00</w:t>
            </w:r>
          </w:p>
        </w:tc>
      </w:tr>
      <w:tr w:rsidR="00A636E1" w:rsidRPr="00A636E1" w:rsidTr="001154AD">
        <w:tc>
          <w:tcPr>
            <w:tcW w:w="7513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Materijalni troškovi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400,00</w:t>
            </w:r>
          </w:p>
        </w:tc>
      </w:tr>
      <w:tr w:rsidR="00A636E1" w:rsidRPr="00A636E1" w:rsidTr="001154AD">
        <w:tc>
          <w:tcPr>
            <w:tcW w:w="7513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Troškovi liječničkih pregleda sportaša svih udruga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10.000,00</w:t>
            </w:r>
          </w:p>
        </w:tc>
      </w:tr>
      <w:tr w:rsidR="00A636E1" w:rsidRPr="00A636E1" w:rsidTr="001154AD">
        <w:tc>
          <w:tcPr>
            <w:tcW w:w="7513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ostale potrebe u športu / revalorizacijska kroz dodatne programe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8.000,00</w:t>
            </w:r>
          </w:p>
        </w:tc>
      </w:tr>
      <w:tr w:rsidR="00A636E1" w:rsidRPr="00A636E1" w:rsidTr="001154AD">
        <w:tc>
          <w:tcPr>
            <w:tcW w:w="7513" w:type="dxa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Ukupno 2022. godine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29.000,00</w:t>
            </w:r>
          </w:p>
        </w:tc>
      </w:tr>
    </w:tbl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417"/>
        <w:gridCol w:w="1985"/>
      </w:tblGrid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NAZIV UDRUGE I RASPOREĐENA SREDSTVA PO KORISNICIMA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KUNA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Djelovanje Športske zajednice Općine Dubrava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6,5%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11.000,00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NK Dubrava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28,7%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92.000,00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SD Dubrava 1094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21,7%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70.000,00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NK Zvekovac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10,3%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33.000,00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RK Dubrava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10,3%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33.000,00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NK Croatia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10,3%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33.000,00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ŠRD Vukšinac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6,2%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20.000,00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malonogometni klub Dubrava DEER 19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3,1%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10.000,00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ostale potrebe u športu / revalorizacijska programa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2,8%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8.000,00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liječničke preglede sportaša svih udruga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3,1%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10.000,00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Ukupno za redovne programe udruga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320.000,00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Kapitalna investicija Općine Dubrava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150.500,00</w:t>
            </w:r>
          </w:p>
        </w:tc>
      </w:tr>
      <w:tr w:rsidR="00A636E1" w:rsidRPr="00A636E1" w:rsidTr="001154AD">
        <w:tc>
          <w:tcPr>
            <w:tcW w:w="6096" w:type="dxa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Sveukupno 2022. godine</w:t>
            </w:r>
          </w:p>
        </w:tc>
        <w:tc>
          <w:tcPr>
            <w:tcW w:w="1417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470.500,00</w:t>
            </w:r>
          </w:p>
        </w:tc>
      </w:tr>
    </w:tbl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</w:tblGrid>
      <w:tr w:rsidR="00A636E1" w:rsidRPr="00A636E1" w:rsidTr="001154AD">
        <w:trPr>
          <w:trHeight w:val="562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RASPOREĐENA SREDSTVA ZA PROGRAME PREMA STAVKAMA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ŠZO DUBRAVA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NK DUBRAVA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NK ZVEKOVAC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NK CROATIA</w:t>
            </w:r>
          </w:p>
        </w:tc>
        <w:tc>
          <w:tcPr>
            <w:tcW w:w="992" w:type="dxa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MNK</w:t>
            </w:r>
          </w:p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DUBRAVA DER 19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RK DUBRAVA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 w:right="-108"/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SD DUBRAVA 1094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ŠRU GORNJI VUKŠINAC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sz w:val="22"/>
                <w:szCs w:val="22"/>
              </w:rPr>
              <w:t>UKUPNO PO PROGRAMIMA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Sredstva iz programa posebnog interesa za šport općine Dubrava </w:t>
            </w:r>
          </w:p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  unapređenje rada i izvrsnosti (10%)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14.000,00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15.000,00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29.000,00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Djelovanje udruga (bankovni i slični troškovi)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2.500,00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1.500,00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1.500,00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500,00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1.500,00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12.500,00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Verifikacije, kotizacije, članarine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9.000,00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3.500,00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3.500,00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7.500,00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6.000,00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34.500,00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lastRenderedPageBreak/>
              <w:t>Sredstva za knjigovodstvo (sve udruge).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8.500,00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8.500,00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liječničke preglede sportaša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10.000,00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10.000,00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Športski rekviziti i potrošni materijal, oprema i informatika udruga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4.000,00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1.500,00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10.000,00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20.500,00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Školovanje kadrova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Športske priredbe općinskog značaja </w:t>
            </w:r>
            <w:proofErr w:type="gramStart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KUP  Dubrave</w:t>
            </w:r>
            <w:proofErr w:type="gramEnd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 / dan općine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2.000,00</w:t>
            </w:r>
          </w:p>
        </w:tc>
      </w:tr>
      <w:tr w:rsidR="00A636E1" w:rsidRPr="00A636E1" w:rsidTr="001154AD">
        <w:trPr>
          <w:trHeight w:val="362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Rad sa mladima – podmladak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5.000,00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4.500,00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9.500,00</w:t>
            </w:r>
          </w:p>
        </w:tc>
      </w:tr>
      <w:tr w:rsidR="00A636E1" w:rsidRPr="00A636E1" w:rsidTr="001154AD">
        <w:trPr>
          <w:trHeight w:val="362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Rad sa mladima – kadeti (pioniri)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4.000,00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4.500,00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5.000,00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13.500,00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Rad sa mladima – juniori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4.000,00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4.000,00</w:t>
            </w:r>
          </w:p>
        </w:tc>
      </w:tr>
      <w:tr w:rsidR="00A636E1" w:rsidRPr="00A636E1" w:rsidTr="001154AD">
        <w:trPr>
          <w:trHeight w:val="378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Natjecanja i pripreme –domaća i međunarodna natjecanja - pojedinačni sportovi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24.000,00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7.000,00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31.000,00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Natjecanja – liga i kup natjecanja (izvan Dubrave) - ekipni sportovi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6.000,00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8.000,00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20.000,00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Organizacija natjecanja </w:t>
            </w:r>
          </w:p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domaća liga i kup (Dubrava) - ekipni sportovi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32.000,00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20.000,00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20.000,00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7.000,00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79.000,00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Organizacija natjecanja - domaća liga, županijska i državna natjecanja, pojedinačni sportovi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3.000,00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6.000,00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Održavanje i režije – zračna streljana, </w:t>
            </w:r>
            <w:r w:rsidRPr="00A636E1">
              <w:rPr>
                <w:rFonts w:ascii="Sylfaen" w:hAnsi="Sylfaen" w:cs="Calibri"/>
                <w:i/>
                <w:sz w:val="22"/>
                <w:szCs w:val="22"/>
              </w:rPr>
              <w:lastRenderedPageBreak/>
              <w:t xml:space="preserve">nogometnih igrališta, športski objekti, </w:t>
            </w:r>
            <w:proofErr w:type="gramStart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>vodeni  tereni</w:t>
            </w:r>
            <w:proofErr w:type="gramEnd"/>
            <w:r w:rsidRPr="00A636E1">
              <w:rPr>
                <w:rFonts w:ascii="Sylfaen" w:hAnsi="Sylfaen" w:cs="Calibri"/>
                <w:i/>
                <w:sz w:val="22"/>
                <w:szCs w:val="22"/>
              </w:rPr>
              <w:t xml:space="preserve"> - struja/grijanje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12.000,00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4.000,00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4.000,00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8.000,00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30.000,00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Najam objekta – športska dvorana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2.000,00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2.000,00</w:t>
            </w:r>
          </w:p>
        </w:tc>
      </w:tr>
      <w:tr w:rsidR="00A636E1" w:rsidRPr="00A636E1" w:rsidTr="001154AD">
        <w:trPr>
          <w:trHeight w:val="367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Sredstva za dodatne programe (valorizacija)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i/>
                <w:sz w:val="22"/>
                <w:szCs w:val="22"/>
              </w:rPr>
              <w:t>8.000,00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8.000,00</w:t>
            </w:r>
          </w:p>
        </w:tc>
      </w:tr>
      <w:tr w:rsidR="00A636E1" w:rsidRPr="00A636E1" w:rsidTr="001154AD">
        <w:trPr>
          <w:trHeight w:val="416"/>
        </w:trPr>
        <w:tc>
          <w:tcPr>
            <w:tcW w:w="1985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Ukupno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29.000,00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92.000,00</w:t>
            </w:r>
          </w:p>
        </w:tc>
        <w:tc>
          <w:tcPr>
            <w:tcW w:w="1134" w:type="dxa"/>
            <w:vAlign w:val="center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33.000,00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33.000,00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10.000,00</w:t>
            </w:r>
          </w:p>
        </w:tc>
        <w:tc>
          <w:tcPr>
            <w:tcW w:w="993" w:type="dxa"/>
            <w:vAlign w:val="center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33.000,00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70.000,00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20.000,00</w:t>
            </w:r>
          </w:p>
        </w:tc>
        <w:tc>
          <w:tcPr>
            <w:tcW w:w="992" w:type="dxa"/>
            <w:vAlign w:val="center"/>
          </w:tcPr>
          <w:p w:rsidR="00A636E1" w:rsidRPr="00A636E1" w:rsidRDefault="00A636E1" w:rsidP="00A636E1">
            <w:pPr>
              <w:ind w:left="-108"/>
              <w:jc w:val="right"/>
              <w:rPr>
                <w:rFonts w:ascii="Sylfaen" w:hAnsi="Sylfaen" w:cs="Calibri"/>
                <w:b/>
                <w:i/>
                <w:sz w:val="22"/>
                <w:szCs w:val="22"/>
              </w:rPr>
            </w:pPr>
            <w:r w:rsidRPr="00A636E1">
              <w:rPr>
                <w:rFonts w:ascii="Sylfaen" w:hAnsi="Sylfaen" w:cs="Calibri"/>
                <w:b/>
                <w:i/>
                <w:sz w:val="22"/>
                <w:szCs w:val="22"/>
              </w:rPr>
              <w:t>320.000,00</w:t>
            </w:r>
          </w:p>
        </w:tc>
      </w:tr>
    </w:tbl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IX</w:t>
      </w:r>
    </w:p>
    <w:p w:rsidR="00A636E1" w:rsidRPr="00A636E1" w:rsidRDefault="00A636E1" w:rsidP="00A636E1">
      <w:pPr>
        <w:ind w:firstLine="708"/>
        <w:jc w:val="center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Sredstvima iz Programa javnih potreba u športu Općine Dubrava za 2022. godinu </w:t>
      </w:r>
      <w:r w:rsidRPr="00A636E1">
        <w:rPr>
          <w:rFonts w:ascii="Sylfaen" w:hAnsi="Sylfaen" w:cs="Calibri"/>
          <w:b/>
          <w:i/>
          <w:sz w:val="22"/>
          <w:szCs w:val="22"/>
        </w:rPr>
        <w:t>sufinancirati će se potrebe športskih udruga prema gore navedenim stavkama</w:t>
      </w:r>
      <w:r w:rsidRPr="00A636E1">
        <w:rPr>
          <w:rFonts w:ascii="Sylfaen" w:hAnsi="Sylfaen" w:cs="Calibri"/>
          <w:sz w:val="22"/>
          <w:szCs w:val="22"/>
        </w:rPr>
        <w:t xml:space="preserve"> dok će ostale </w:t>
      </w:r>
      <w:proofErr w:type="gramStart"/>
      <w:r w:rsidRPr="00A636E1">
        <w:rPr>
          <w:rFonts w:ascii="Sylfaen" w:hAnsi="Sylfaen" w:cs="Calibri"/>
          <w:sz w:val="22"/>
          <w:szCs w:val="22"/>
        </w:rPr>
        <w:t>potrebe  za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ostvarivanje vlastitih programa udruga u 2022. godini udruge pribavljati same.</w:t>
      </w: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Ukupno iskazana </w:t>
      </w:r>
      <w:proofErr w:type="gramStart"/>
      <w:r w:rsidRPr="00A636E1">
        <w:rPr>
          <w:rFonts w:ascii="Sylfaen" w:hAnsi="Sylfaen" w:cs="Calibri"/>
          <w:sz w:val="22"/>
          <w:szCs w:val="22"/>
        </w:rPr>
        <w:t>potrebna  sredstva</w:t>
      </w:r>
      <w:proofErr w:type="gramEnd"/>
      <w:r w:rsidRPr="00A636E1">
        <w:rPr>
          <w:rFonts w:ascii="Sylfaen" w:hAnsi="Sylfaen" w:cs="Calibri"/>
          <w:sz w:val="22"/>
          <w:szCs w:val="22"/>
        </w:rPr>
        <w:t xml:space="preserve">  udruga  u športu Općine Dubrava kao i plan i program istih nalaze se u arhivi ŠZO Dubrava, a iz kojih je u okviru raspisanog natječaja izrađen ovaj Program javnih potreba u športu Općine Dubrava za 2022. godinu.</w:t>
      </w:r>
    </w:p>
    <w:p w:rsidR="00A636E1" w:rsidRPr="00A636E1" w:rsidRDefault="00A636E1" w:rsidP="00A636E1">
      <w:pPr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  <w:t>Sredstva za zadovoljavanje javnih potreba u športu Općine Dubrava će biti raspoređena na temelju programa, a udruge će biti sufinancirane od Športske zajednica Općine Dubrava temeljenog na Programima javnih potreba Općine Dubrava za 2022. godinu iz sredstava dobivenih iz Proračuna Općine Dubrava odlukom upravnog odbora i potvrdom skupštine Športske zajednice Općine Dubrava. Sredstva iz rečenih izvora će se doznačiti svim udrugama dinamikom prispijeća sredstava iz Proračuna Općine Dubrava i prioritetima pojedinih udruga temeljem kalendara natjecanja, a vodeći računa o zakonom i Statutom Športske zajednice utvrđenih obveza. Udruge koje neće izvršavati predviđene obveze neće moći sudjelovati u raspodjeli sredstava ili će im biti obustavljena isplata redovitih dotacija do izvršenja obveza.</w:t>
      </w: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jc w:val="center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X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ind w:firstLine="708"/>
        <w:jc w:val="both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Ovaj program stupa na snagu osmoga dana nakon objave u Glasniku Zagrebačke županije.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KLASA:</w:t>
      </w:r>
    </w:p>
    <w:p w:rsidR="00A636E1" w:rsidRDefault="00A636E1" w:rsidP="00A636E1">
      <w:pPr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>URBROJ: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Dubrava, 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  <w:t xml:space="preserve">   REPUBLIKA HRVATSKA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  <w:t xml:space="preserve">  ZAGREBAČKA ŽUPANIJA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                                                                             OPĆINA DUBRAVA</w:t>
      </w:r>
    </w:p>
    <w:p w:rsidR="00A636E1" w:rsidRPr="00A636E1" w:rsidRDefault="00A636E1" w:rsidP="00A636E1">
      <w:pPr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 xml:space="preserve">                                                                                 Općinsko vijeće</w:t>
      </w:r>
    </w:p>
    <w:p w:rsidR="00A636E1" w:rsidRPr="00A636E1" w:rsidRDefault="00A636E1" w:rsidP="00A636E1">
      <w:pPr>
        <w:ind w:firstLine="708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  <w:t xml:space="preserve">   PREDSJEDNIK:</w:t>
      </w:r>
      <w:r w:rsidRPr="00A636E1">
        <w:rPr>
          <w:rFonts w:ascii="Sylfaen" w:hAnsi="Sylfaen" w:cs="Calibri"/>
          <w:sz w:val="22"/>
          <w:szCs w:val="22"/>
        </w:rPr>
        <w:tab/>
      </w:r>
    </w:p>
    <w:p w:rsidR="00A636E1" w:rsidRPr="00A636E1" w:rsidRDefault="00A636E1" w:rsidP="00A636E1">
      <w:pPr>
        <w:ind w:firstLine="708"/>
        <w:rPr>
          <w:rFonts w:ascii="Sylfaen" w:hAnsi="Sylfaen" w:cs="Calibri"/>
          <w:sz w:val="22"/>
          <w:szCs w:val="22"/>
        </w:rPr>
      </w:pP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</w:r>
      <w:r w:rsidRPr="00A636E1">
        <w:rPr>
          <w:rFonts w:ascii="Sylfaen" w:hAnsi="Sylfaen" w:cs="Calibri"/>
          <w:sz w:val="22"/>
          <w:szCs w:val="22"/>
        </w:rPr>
        <w:tab/>
        <w:t xml:space="preserve">     </w:t>
      </w:r>
    </w:p>
    <w:p w:rsidR="00A636E1" w:rsidRPr="00A636E1" w:rsidRDefault="00A636E1" w:rsidP="00A636E1">
      <w:pPr>
        <w:ind w:firstLine="708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ind w:firstLine="708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ind w:firstLine="708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ind w:firstLine="708"/>
        <w:rPr>
          <w:rFonts w:ascii="Sylfaen" w:hAnsi="Sylfaen" w:cs="Calibri"/>
          <w:sz w:val="22"/>
          <w:szCs w:val="22"/>
        </w:rPr>
      </w:pPr>
    </w:p>
    <w:p w:rsidR="00A636E1" w:rsidRPr="00A636E1" w:rsidRDefault="00A636E1" w:rsidP="00A636E1">
      <w:pPr>
        <w:spacing w:after="200" w:line="276" w:lineRule="auto"/>
        <w:ind w:firstLine="720"/>
        <w:jc w:val="both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lastRenderedPageBreak/>
        <w:t xml:space="preserve">Na temelju članka 35. Zakona lokalnoj i područnoj (regionalnoj) samoupravi („Narodne novine“ broj: 33/01, 60/01, 129/05, 109/07, 125/08, 36/09, 150/11, 144/12, 19/13, 137/15, 123/17, 98/19 i 144/20), članka 29. Statuta Općine Dubrava („Glasnik Zagrebačke Županije“ broj: 11/21), i članka 63. stavak 1. Poslovnika Općinskog vijeća općine Dubrava ( "Glasnik Zagrebačke županije" broj: 20/09, 9/13 i 11/21),  Općinsko vijeće općine Dubrava na </w:t>
      </w:r>
      <w:r>
        <w:rPr>
          <w:rFonts w:ascii="Sylfaen" w:eastAsia="Calibri" w:hAnsi="Sylfaen"/>
          <w:sz w:val="22"/>
          <w:szCs w:val="22"/>
          <w:lang w:val="hr-HR"/>
        </w:rPr>
        <w:t>_________</w:t>
      </w:r>
      <w:r w:rsidRPr="00A636E1">
        <w:rPr>
          <w:rFonts w:ascii="Sylfaen" w:eastAsia="Calibri" w:hAnsi="Sylfaen"/>
          <w:sz w:val="22"/>
          <w:szCs w:val="22"/>
          <w:lang w:val="hr-HR"/>
        </w:rPr>
        <w:t xml:space="preserve"> sjednici održanoj   </w:t>
      </w:r>
      <w:r>
        <w:rPr>
          <w:rFonts w:ascii="Sylfaen" w:eastAsia="Calibri" w:hAnsi="Sylfaen"/>
          <w:sz w:val="22"/>
          <w:szCs w:val="22"/>
          <w:lang w:val="hr-HR"/>
        </w:rPr>
        <w:t>______________</w:t>
      </w:r>
      <w:r w:rsidRPr="00A636E1">
        <w:rPr>
          <w:rFonts w:ascii="Sylfaen" w:eastAsia="Calibri" w:hAnsi="Sylfaen"/>
          <w:sz w:val="22"/>
          <w:szCs w:val="22"/>
          <w:lang w:val="hr-HR"/>
        </w:rPr>
        <w:t xml:space="preserve"> 2022. godine, donijelo je </w:t>
      </w:r>
    </w:p>
    <w:p w:rsidR="00A636E1" w:rsidRPr="00A636E1" w:rsidRDefault="00A636E1" w:rsidP="00A636E1">
      <w:pPr>
        <w:jc w:val="center"/>
        <w:rPr>
          <w:rFonts w:ascii="Sylfaen" w:eastAsia="Calibri" w:hAnsi="Sylfaen"/>
          <w:b/>
          <w:sz w:val="22"/>
          <w:szCs w:val="22"/>
          <w:lang w:val="hr-HR"/>
        </w:rPr>
      </w:pPr>
      <w:r w:rsidRPr="00A636E1">
        <w:rPr>
          <w:rFonts w:ascii="Sylfaen" w:eastAsia="Calibri" w:hAnsi="Sylfaen"/>
          <w:b/>
          <w:sz w:val="22"/>
          <w:szCs w:val="22"/>
          <w:lang w:val="hr-HR"/>
        </w:rPr>
        <w:t>O D L U K U</w:t>
      </w:r>
    </w:p>
    <w:p w:rsidR="00A636E1" w:rsidRPr="00A636E1" w:rsidRDefault="00A636E1" w:rsidP="00A636E1">
      <w:pPr>
        <w:spacing w:after="200" w:line="276" w:lineRule="auto"/>
        <w:jc w:val="center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 xml:space="preserve">     o ukidanju Vlastitog pogona Općine Dubrava</w:t>
      </w:r>
    </w:p>
    <w:p w:rsidR="00A636E1" w:rsidRPr="00A636E1" w:rsidRDefault="00A636E1" w:rsidP="00A636E1">
      <w:pPr>
        <w:spacing w:after="200" w:line="276" w:lineRule="auto"/>
        <w:ind w:left="720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 xml:space="preserve">                                                             Članak 1.</w:t>
      </w:r>
    </w:p>
    <w:p w:rsidR="00A636E1" w:rsidRPr="00A636E1" w:rsidRDefault="00A636E1" w:rsidP="00A636E1">
      <w:pPr>
        <w:ind w:firstLine="708"/>
        <w:jc w:val="both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>Ovom se Odlukom ukida Vlastiti pogon Općine Dubrava koji je osnovan Odlukom Općinskog vijeća Općine Dubrava, KLASA: 023-03/15-01/1, URBROJ:238/05-01-15-1, od 31. ožujka 2015. godine, radi obavljanja komunalnih djelatnosti iz nadležnosti Općine, budući da je Općina Dubrava osnovala vlastito trgovačko društvo za obavljanje komunalnih djelatnosti.</w:t>
      </w:r>
    </w:p>
    <w:p w:rsidR="00A636E1" w:rsidRPr="00A636E1" w:rsidRDefault="00A636E1" w:rsidP="00A636E1">
      <w:pPr>
        <w:ind w:firstLine="708"/>
        <w:jc w:val="both"/>
        <w:rPr>
          <w:rFonts w:ascii="Sylfaen" w:eastAsia="Calibri" w:hAnsi="Sylfaen"/>
          <w:sz w:val="22"/>
          <w:szCs w:val="22"/>
          <w:lang w:val="hr-HR"/>
        </w:rPr>
      </w:pPr>
    </w:p>
    <w:p w:rsidR="00A636E1" w:rsidRPr="00A636E1" w:rsidRDefault="00A636E1" w:rsidP="00A636E1">
      <w:pPr>
        <w:ind w:firstLine="708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  <w:t xml:space="preserve">Članak 2. </w:t>
      </w:r>
    </w:p>
    <w:p w:rsidR="00A636E1" w:rsidRPr="00A636E1" w:rsidRDefault="00A636E1" w:rsidP="00A636E1">
      <w:pPr>
        <w:ind w:firstLine="708"/>
        <w:rPr>
          <w:rFonts w:ascii="Sylfaen" w:eastAsia="Calibri" w:hAnsi="Sylfaen"/>
          <w:sz w:val="22"/>
          <w:szCs w:val="22"/>
          <w:lang w:val="hr-HR"/>
        </w:rPr>
      </w:pPr>
    </w:p>
    <w:p w:rsidR="00A636E1" w:rsidRPr="00A636E1" w:rsidRDefault="00A636E1" w:rsidP="00A636E1">
      <w:pPr>
        <w:ind w:firstLine="708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>Vlastiti pogon prestaje s radom s danom 15. ožujka 2022. godine.</w:t>
      </w:r>
    </w:p>
    <w:p w:rsidR="00A636E1" w:rsidRPr="00A636E1" w:rsidRDefault="00A636E1" w:rsidP="00A636E1">
      <w:pPr>
        <w:ind w:firstLine="708"/>
        <w:rPr>
          <w:rFonts w:ascii="Sylfaen" w:eastAsia="Calibri" w:hAnsi="Sylfaen"/>
          <w:sz w:val="22"/>
          <w:szCs w:val="22"/>
          <w:lang w:val="hr-HR"/>
        </w:rPr>
      </w:pPr>
    </w:p>
    <w:p w:rsidR="00A636E1" w:rsidRPr="00A636E1" w:rsidRDefault="00A636E1" w:rsidP="00A636E1">
      <w:pPr>
        <w:ind w:firstLine="708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  <w:t xml:space="preserve">Članak 3. </w:t>
      </w:r>
    </w:p>
    <w:p w:rsidR="00A636E1" w:rsidRPr="00A636E1" w:rsidRDefault="00A636E1" w:rsidP="00A636E1">
      <w:pPr>
        <w:ind w:firstLine="708"/>
        <w:rPr>
          <w:rFonts w:ascii="Sylfaen" w:eastAsia="Calibri" w:hAnsi="Sylfaen"/>
          <w:sz w:val="22"/>
          <w:szCs w:val="22"/>
          <w:lang w:val="hr-HR"/>
        </w:rPr>
      </w:pPr>
    </w:p>
    <w:p w:rsidR="00A636E1" w:rsidRPr="00A636E1" w:rsidRDefault="00A636E1" w:rsidP="00A636E1">
      <w:pPr>
        <w:ind w:firstLine="708"/>
        <w:jc w:val="both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>Ukidanjem Vlastitog pogona i prestankom rada, namještenike preuzima Jedinstveni upravni odjel radi daljnjeg rasporeda.</w:t>
      </w:r>
    </w:p>
    <w:p w:rsidR="00A636E1" w:rsidRPr="00A636E1" w:rsidRDefault="00A636E1" w:rsidP="00A636E1">
      <w:pPr>
        <w:ind w:firstLine="708"/>
        <w:jc w:val="both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>Ukidanjem Vlastitog pogona prestaje važiti i Pravilnik o unutarnjem ustrojstvu i poslovanju Vlastitog pogona.</w:t>
      </w:r>
    </w:p>
    <w:p w:rsidR="00A636E1" w:rsidRPr="00A636E1" w:rsidRDefault="00A636E1" w:rsidP="00A636E1">
      <w:pPr>
        <w:ind w:firstLine="708"/>
        <w:rPr>
          <w:rFonts w:ascii="Sylfaen" w:eastAsia="Calibri" w:hAnsi="Sylfaen"/>
          <w:sz w:val="22"/>
          <w:szCs w:val="22"/>
          <w:lang w:val="hr-HR"/>
        </w:rPr>
      </w:pPr>
    </w:p>
    <w:p w:rsidR="00A636E1" w:rsidRPr="00A636E1" w:rsidRDefault="00A636E1" w:rsidP="00A636E1">
      <w:pPr>
        <w:spacing w:after="200" w:line="276" w:lineRule="auto"/>
        <w:ind w:firstLine="708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  <w:t xml:space="preserve">Članak 4. </w:t>
      </w:r>
    </w:p>
    <w:p w:rsidR="00A636E1" w:rsidRPr="00A636E1" w:rsidRDefault="00A636E1" w:rsidP="00A636E1">
      <w:pPr>
        <w:ind w:firstLine="708"/>
        <w:jc w:val="both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>Ova Odluka stupa na snagu osmog dana nakon objave u “Glasniku Zagrebačke Županije”.</w:t>
      </w:r>
    </w:p>
    <w:p w:rsidR="00A636E1" w:rsidRPr="00A636E1" w:rsidRDefault="00A636E1" w:rsidP="00A636E1">
      <w:pPr>
        <w:ind w:firstLine="708"/>
        <w:rPr>
          <w:rFonts w:ascii="Sylfaen" w:eastAsia="Calibri" w:hAnsi="Sylfaen"/>
          <w:sz w:val="22"/>
          <w:szCs w:val="22"/>
          <w:lang w:val="hr-HR"/>
        </w:rPr>
      </w:pPr>
    </w:p>
    <w:p w:rsidR="00A636E1" w:rsidRPr="00A636E1" w:rsidRDefault="00A636E1" w:rsidP="00A636E1">
      <w:pPr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 xml:space="preserve">KLASA: </w:t>
      </w:r>
    </w:p>
    <w:p w:rsidR="00A636E1" w:rsidRPr="00A636E1" w:rsidRDefault="00A636E1" w:rsidP="00A636E1">
      <w:pPr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>URBROJ:</w:t>
      </w:r>
    </w:p>
    <w:p w:rsidR="00A636E1" w:rsidRPr="00A636E1" w:rsidRDefault="00A636E1" w:rsidP="00A636E1">
      <w:pPr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 xml:space="preserve">Dubrava, </w:t>
      </w:r>
    </w:p>
    <w:p w:rsidR="00A636E1" w:rsidRPr="00A636E1" w:rsidRDefault="00A636E1" w:rsidP="00A636E1">
      <w:pPr>
        <w:spacing w:line="276" w:lineRule="auto"/>
        <w:jc w:val="right"/>
        <w:rPr>
          <w:rFonts w:ascii="Sylfaen" w:eastAsia="Calibri" w:hAnsi="Sylfaen"/>
          <w:sz w:val="22"/>
          <w:szCs w:val="22"/>
          <w:lang w:val="hr-HR"/>
        </w:rPr>
      </w:pPr>
    </w:p>
    <w:p w:rsidR="00A636E1" w:rsidRPr="00A636E1" w:rsidRDefault="00A636E1" w:rsidP="00A636E1">
      <w:pPr>
        <w:ind w:left="2832" w:firstLine="708"/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 xml:space="preserve">  REPUBLIKA HRVATSKA</w:t>
      </w:r>
    </w:p>
    <w:p w:rsidR="00A636E1" w:rsidRPr="00A636E1" w:rsidRDefault="00A636E1" w:rsidP="00A636E1">
      <w:pPr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  <w:t xml:space="preserve">             ZAGREBAČKA ŽUPANIJA</w:t>
      </w:r>
    </w:p>
    <w:p w:rsidR="00A636E1" w:rsidRPr="00A636E1" w:rsidRDefault="00A636E1" w:rsidP="00A636E1">
      <w:pPr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  <w:t xml:space="preserve">                  OPĆINA DUBRAVA</w:t>
      </w:r>
    </w:p>
    <w:p w:rsidR="00A636E1" w:rsidRPr="00A636E1" w:rsidRDefault="00A636E1" w:rsidP="00A636E1">
      <w:pPr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sz w:val="22"/>
          <w:szCs w:val="22"/>
          <w:lang w:val="hr-HR"/>
        </w:rPr>
        <w:tab/>
        <w:t xml:space="preserve">                       Općinsko vijeće</w:t>
      </w:r>
    </w:p>
    <w:p w:rsidR="00A636E1" w:rsidRPr="00A636E1" w:rsidRDefault="00A636E1" w:rsidP="00A636E1">
      <w:pPr>
        <w:rPr>
          <w:rFonts w:ascii="Sylfaen" w:eastAsia="Calibri" w:hAnsi="Sylfaen"/>
          <w:sz w:val="22"/>
          <w:szCs w:val="22"/>
          <w:lang w:val="hr-HR"/>
        </w:rPr>
      </w:pPr>
      <w:r w:rsidRPr="00A636E1">
        <w:rPr>
          <w:rFonts w:ascii="Sylfaen" w:eastAsia="Calibri" w:hAnsi="Sylfaen"/>
          <w:sz w:val="22"/>
          <w:szCs w:val="22"/>
          <w:lang w:val="hr-HR"/>
        </w:rPr>
        <w:t xml:space="preserve"> </w:t>
      </w:r>
    </w:p>
    <w:p w:rsidR="00A636E1" w:rsidRPr="00A636E1" w:rsidRDefault="00A636E1" w:rsidP="00A636E1">
      <w:pPr>
        <w:spacing w:line="276" w:lineRule="auto"/>
        <w:ind w:firstLine="708"/>
        <w:rPr>
          <w:rFonts w:ascii="Sylfaen" w:eastAsia="Calibri" w:hAnsi="Sylfaen" w:cs="Calibri"/>
          <w:sz w:val="22"/>
          <w:szCs w:val="22"/>
          <w:lang w:val="hr-HR"/>
        </w:rPr>
      </w:pPr>
      <w:r w:rsidRPr="00A636E1">
        <w:rPr>
          <w:rFonts w:ascii="Sylfaen" w:eastAsia="Calibri" w:hAnsi="Sylfaen"/>
          <w:b/>
          <w:bCs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b/>
          <w:bCs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b/>
          <w:bCs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b/>
          <w:bCs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b/>
          <w:bCs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b/>
          <w:bCs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b/>
          <w:bCs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bCs/>
          <w:sz w:val="22"/>
          <w:szCs w:val="22"/>
          <w:lang w:val="hr-HR"/>
        </w:rPr>
        <w:t xml:space="preserve">                 </w:t>
      </w:r>
      <w:r w:rsidRPr="00A636E1">
        <w:rPr>
          <w:rFonts w:ascii="Sylfaen" w:eastAsia="Calibri" w:hAnsi="Sylfaen" w:cs="Calibri"/>
          <w:sz w:val="22"/>
          <w:szCs w:val="22"/>
          <w:lang w:val="hr-HR"/>
        </w:rPr>
        <w:t>PREDSJEDNIK:</w:t>
      </w:r>
    </w:p>
    <w:p w:rsidR="00A636E1" w:rsidRPr="00A636E1" w:rsidRDefault="00A636E1" w:rsidP="00A636E1">
      <w:pPr>
        <w:spacing w:line="276" w:lineRule="auto"/>
        <w:ind w:firstLine="708"/>
        <w:rPr>
          <w:rFonts w:ascii="Sylfaen" w:eastAsia="Calibri" w:hAnsi="Sylfaen" w:cs="Calibri"/>
          <w:sz w:val="22"/>
          <w:szCs w:val="22"/>
          <w:lang w:val="hr-HR"/>
        </w:rPr>
      </w:pPr>
      <w:r w:rsidRPr="00A636E1">
        <w:rPr>
          <w:rFonts w:ascii="Sylfaen" w:eastAsia="Calibri" w:hAnsi="Sylfaen" w:cs="Calibri"/>
          <w:sz w:val="22"/>
          <w:szCs w:val="22"/>
          <w:lang w:val="hr-HR"/>
        </w:rPr>
        <w:tab/>
      </w:r>
      <w:r w:rsidRPr="00A636E1">
        <w:rPr>
          <w:rFonts w:ascii="Sylfaen" w:eastAsia="Calibri" w:hAnsi="Sylfaen" w:cs="Calibri"/>
          <w:sz w:val="22"/>
          <w:szCs w:val="22"/>
          <w:lang w:val="hr-HR"/>
        </w:rPr>
        <w:tab/>
      </w:r>
      <w:r w:rsidRPr="00A636E1">
        <w:rPr>
          <w:rFonts w:ascii="Sylfaen" w:eastAsia="Calibri" w:hAnsi="Sylfaen" w:cs="Calibri"/>
          <w:sz w:val="22"/>
          <w:szCs w:val="22"/>
          <w:lang w:val="hr-HR"/>
        </w:rPr>
        <w:tab/>
      </w:r>
      <w:r w:rsidRPr="00A636E1">
        <w:rPr>
          <w:rFonts w:ascii="Sylfaen" w:eastAsia="Calibri" w:hAnsi="Sylfaen" w:cs="Calibri"/>
          <w:sz w:val="22"/>
          <w:szCs w:val="22"/>
          <w:lang w:val="hr-HR"/>
        </w:rPr>
        <w:tab/>
      </w:r>
      <w:r w:rsidRPr="00A636E1">
        <w:rPr>
          <w:rFonts w:ascii="Sylfaen" w:eastAsia="Calibri" w:hAnsi="Sylfaen" w:cs="Calibri"/>
          <w:sz w:val="22"/>
          <w:szCs w:val="22"/>
          <w:lang w:val="hr-HR"/>
        </w:rPr>
        <w:tab/>
      </w:r>
      <w:r w:rsidRPr="00A636E1">
        <w:rPr>
          <w:rFonts w:ascii="Sylfaen" w:eastAsia="Calibri" w:hAnsi="Sylfaen" w:cs="Calibri"/>
          <w:sz w:val="22"/>
          <w:szCs w:val="22"/>
          <w:lang w:val="hr-HR"/>
        </w:rPr>
        <w:tab/>
      </w:r>
      <w:r w:rsidRPr="00A636E1">
        <w:rPr>
          <w:rFonts w:ascii="Sylfaen" w:eastAsia="Calibri" w:hAnsi="Sylfaen" w:cs="Calibri"/>
          <w:sz w:val="22"/>
          <w:szCs w:val="22"/>
          <w:lang w:val="hr-HR"/>
        </w:rPr>
        <w:tab/>
      </w:r>
      <w:r w:rsidRPr="00A636E1">
        <w:rPr>
          <w:rFonts w:ascii="Sylfaen" w:eastAsia="Calibri" w:hAnsi="Sylfaen" w:cs="Calibri"/>
          <w:sz w:val="22"/>
          <w:szCs w:val="22"/>
          <w:lang w:val="hr-HR"/>
        </w:rPr>
        <w:tab/>
        <w:t xml:space="preserve"> </w:t>
      </w:r>
    </w:p>
    <w:p w:rsidR="00A636E1" w:rsidRPr="00A636E1" w:rsidRDefault="00A636E1" w:rsidP="00A636E1">
      <w:pPr>
        <w:spacing w:line="276" w:lineRule="auto"/>
        <w:ind w:firstLine="708"/>
        <w:rPr>
          <w:rFonts w:ascii="Sylfaen" w:eastAsia="Calibri" w:hAnsi="Sylfaen" w:cs="Calibri"/>
          <w:sz w:val="22"/>
          <w:szCs w:val="22"/>
          <w:lang w:val="hr-HR"/>
        </w:rPr>
      </w:pPr>
    </w:p>
    <w:p w:rsidR="00A636E1" w:rsidRPr="00A636E1" w:rsidRDefault="00A636E1" w:rsidP="00A636E1">
      <w:pPr>
        <w:spacing w:line="276" w:lineRule="auto"/>
        <w:ind w:firstLine="708"/>
        <w:rPr>
          <w:rFonts w:ascii="Sylfaen" w:eastAsia="Calibri" w:hAnsi="Sylfaen" w:cs="Calibri"/>
          <w:sz w:val="22"/>
          <w:szCs w:val="22"/>
          <w:lang w:val="hr-HR"/>
        </w:rPr>
      </w:pPr>
    </w:p>
    <w:p w:rsidR="00A636E1" w:rsidRPr="00A636E1" w:rsidRDefault="00A636E1" w:rsidP="00A636E1">
      <w:pPr>
        <w:spacing w:line="276" w:lineRule="auto"/>
        <w:ind w:firstLine="708"/>
        <w:rPr>
          <w:rFonts w:ascii="Sylfaen" w:eastAsia="Calibri" w:hAnsi="Sylfaen" w:cs="Calibri"/>
          <w:sz w:val="22"/>
          <w:szCs w:val="22"/>
          <w:lang w:val="hr-HR"/>
        </w:rPr>
      </w:pPr>
    </w:p>
    <w:p w:rsidR="00A636E1" w:rsidRPr="00A636E1" w:rsidRDefault="00A636E1" w:rsidP="00A636E1">
      <w:pPr>
        <w:spacing w:line="276" w:lineRule="auto"/>
        <w:ind w:firstLine="708"/>
        <w:rPr>
          <w:rFonts w:ascii="Sylfaen" w:eastAsia="Calibri" w:hAnsi="Sylfaen" w:cs="Calibr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ind w:firstLine="360"/>
        <w:jc w:val="both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lastRenderedPageBreak/>
        <w:t xml:space="preserve">Na temelju članka 21. i 33. Zakona o komunalnom gospodarstvu (Narodne novine broj 68/18, 110/18 i 32/20), članka 29. Statuta Općine Dubrava („Glasnik Zagrebačke županije“ broj: 11/21), i članka 61. stavak 1. Poslovnika Općinskog vijeća Općine Dubrava („Glasnik Zagrebačke županije“ broj: 20/09, 9/13 i 11/21), Općinsko vijeće Općine Dubrava na </w:t>
      </w:r>
      <w:r>
        <w:rPr>
          <w:rFonts w:ascii="Sylfaen" w:eastAsiaTheme="minorHAnsi" w:hAnsi="Sylfaen" w:cstheme="minorBidi"/>
          <w:sz w:val="22"/>
          <w:szCs w:val="22"/>
          <w:lang w:val="hr-HR"/>
        </w:rPr>
        <w:t>____________</w:t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sjednici održanoj </w:t>
      </w:r>
      <w:r>
        <w:rPr>
          <w:rFonts w:ascii="Sylfaen" w:eastAsiaTheme="minorHAnsi" w:hAnsi="Sylfaen" w:cstheme="minorBidi"/>
          <w:sz w:val="22"/>
          <w:szCs w:val="22"/>
          <w:lang w:val="hr-HR"/>
        </w:rPr>
        <w:t>_____________________</w:t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2022. godine, donijelo je</w:t>
      </w:r>
    </w:p>
    <w:p w:rsidR="00A636E1" w:rsidRPr="00A636E1" w:rsidRDefault="00A636E1" w:rsidP="00A636E1">
      <w:pPr>
        <w:spacing w:after="160" w:line="259" w:lineRule="auto"/>
        <w:jc w:val="both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ind w:left="2880" w:firstLine="720"/>
        <w:rPr>
          <w:rFonts w:ascii="Sylfaen" w:eastAsiaTheme="minorHAnsi" w:hAnsi="Sylfaen" w:cstheme="minorBidi"/>
          <w:b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b/>
          <w:sz w:val="22"/>
          <w:szCs w:val="22"/>
          <w:lang w:val="hr-HR"/>
        </w:rPr>
        <w:t xml:space="preserve"> O D L U K U </w:t>
      </w:r>
    </w:p>
    <w:p w:rsidR="00A636E1" w:rsidRPr="00A636E1" w:rsidRDefault="00A636E1" w:rsidP="00A636E1">
      <w:pPr>
        <w:ind w:left="720"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O IZMJENI ODLUKE O KOMUNALNIM DJELATNOSTIMA </w:t>
      </w:r>
    </w:p>
    <w:p w:rsidR="00A636E1" w:rsidRPr="00A636E1" w:rsidRDefault="00A636E1" w:rsidP="00A636E1">
      <w:pPr>
        <w:ind w:left="1440"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        NA PODRUČJU OPĆINE DUBRAVA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ind w:left="2925" w:firstLine="675"/>
        <w:contextualSpacing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Članak 1. </w:t>
      </w:r>
    </w:p>
    <w:p w:rsidR="00A636E1" w:rsidRPr="00A636E1" w:rsidRDefault="00A636E1" w:rsidP="00A636E1">
      <w:pPr>
        <w:ind w:firstLine="720"/>
        <w:jc w:val="both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Članak 3. Odluke o komunalnim djelatnostima na području Općine Dubrava („Glasnik Zagrebačke županije“ broj: 5/19), mijenja se i glasi: </w:t>
      </w:r>
    </w:p>
    <w:p w:rsidR="00A636E1" w:rsidRPr="00A636E1" w:rsidRDefault="00A636E1" w:rsidP="00A636E1">
      <w:pPr>
        <w:jc w:val="both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</w:t>
      </w:r>
    </w:p>
    <w:p w:rsidR="00A636E1" w:rsidRPr="00A636E1" w:rsidRDefault="00A636E1" w:rsidP="00A636E1">
      <w:pPr>
        <w:spacing w:after="160" w:line="259" w:lineRule="auto"/>
        <w:jc w:val="both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„Na području Općine Dubrava komunalne djelatnosti obavljaju: </w:t>
      </w:r>
    </w:p>
    <w:p w:rsidR="00A636E1" w:rsidRPr="00A636E1" w:rsidRDefault="00A636E1" w:rsidP="00A636E1">
      <w:pPr>
        <w:spacing w:after="160" w:line="259" w:lineRule="auto"/>
        <w:jc w:val="both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1. trgovačko društvo u vlasništvu Općine Dubrava DOMBRA 1094, za komunalne djelatnosti,  </w:t>
      </w:r>
    </w:p>
    <w:p w:rsidR="00A636E1" w:rsidRPr="00A636E1" w:rsidRDefault="00A636E1" w:rsidP="00A636E1">
      <w:pPr>
        <w:spacing w:after="160" w:line="259" w:lineRule="auto"/>
        <w:jc w:val="both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2. pravna i fizička osoba na temelju ugovora o obavljanju komunalne djelatnosti“. 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  <w:t>Članak 2.</w:t>
      </w:r>
    </w:p>
    <w:p w:rsidR="00A636E1" w:rsidRPr="00A636E1" w:rsidRDefault="00A636E1" w:rsidP="00A636E1">
      <w:pPr>
        <w:spacing w:after="160" w:line="259" w:lineRule="auto"/>
        <w:ind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Članak 4. Odluke, mijenja se i glasi: 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„ Trgovačko komunalno društvo DOMBRA 1094, obavlja sljedeće komunalne djelatnosti: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1. održavanje javnih zelenih površina,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2. održavanje javnih površina na kojima nije dopušten promet motornim vozilima,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3. održavanje građevina, uređaja i predmeta javne namjene, 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4. održavanje groblja,  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5. održavanje čistoće javnih površina, 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6. usluge ukopa,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7. dimnjačarske poslove,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8. dekoracija i iluminacija.„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  <w:t xml:space="preserve">Članak 3. 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  <w:t xml:space="preserve">U članku 5. Odluke, dodaje se stavak 5., koji glasi: </w:t>
      </w:r>
    </w:p>
    <w:p w:rsidR="00A636E1" w:rsidRPr="00A636E1" w:rsidRDefault="00A636E1" w:rsidP="00A636E1">
      <w:pPr>
        <w:spacing w:after="160" w:line="259" w:lineRule="auto"/>
        <w:ind w:firstLine="720"/>
        <w:jc w:val="both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“Iluminacija i dekoracija je postavljanje i održavanje prigodnog ukrašavanja Općine Dubrava  za državne, božićno-novogodišnje blagdane i druge manifestacije u organizaciji ili pod pokroviteljstvom Općine Dubrava“ .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lastRenderedPageBreak/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  <w:t xml:space="preserve">Članak 4. 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  <w:t xml:space="preserve">Članak 6. Odluke, mijenja se i glasi: </w:t>
      </w:r>
    </w:p>
    <w:p w:rsidR="00A636E1" w:rsidRPr="00A636E1" w:rsidRDefault="00A636E1" w:rsidP="00A636E1">
      <w:pPr>
        <w:spacing w:after="160" w:line="259" w:lineRule="auto"/>
        <w:ind w:firstLine="720"/>
        <w:jc w:val="both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„ Komunalna djelatnost obavljanje dimnjačarskih poslova podrazumijeva čišćenje i kontrolu dimnjaka, dimovoda i uređaja za loženje u građevinama. Komunalna djelatnost održavanje javne rasvjete podrazumijeva upravljanje i održavanje instalacija javne rasvjete, uključujući podmirivanje troškova električne energije za rasvjetljavanje površina javne namjene. </w:t>
      </w:r>
    </w:p>
    <w:p w:rsidR="00A636E1" w:rsidRPr="00A636E1" w:rsidRDefault="00A636E1" w:rsidP="00A636E1">
      <w:pPr>
        <w:spacing w:after="160" w:line="259" w:lineRule="auto"/>
        <w:ind w:left="2880"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Članak 5. </w:t>
      </w:r>
    </w:p>
    <w:p w:rsidR="00A636E1" w:rsidRPr="00A636E1" w:rsidRDefault="00A636E1" w:rsidP="00A636E1">
      <w:pPr>
        <w:spacing w:after="160" w:line="259" w:lineRule="auto"/>
        <w:ind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Članak 7. Odluke, briše se. 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                                                                 Članak 6. </w:t>
      </w:r>
    </w:p>
    <w:p w:rsidR="00A636E1" w:rsidRPr="00A636E1" w:rsidRDefault="00A636E1" w:rsidP="00A636E1">
      <w:pPr>
        <w:spacing w:after="160" w:line="259" w:lineRule="auto"/>
        <w:ind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Članak 8. Odluke, briše se. 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  <w:t xml:space="preserve">Članak 7 </w:t>
      </w:r>
    </w:p>
    <w:p w:rsidR="00A636E1" w:rsidRPr="00A636E1" w:rsidRDefault="00A636E1" w:rsidP="00A636E1">
      <w:pPr>
        <w:spacing w:after="160" w:line="259" w:lineRule="auto"/>
        <w:ind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Ova Odluka stupa na snagu osmog dana od dana objave u Glasniku Zagrebačke županije.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2"/>
          <w:szCs w:val="22"/>
          <w:lang w:val="hr-HR"/>
        </w:rPr>
      </w:pP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 xml:space="preserve">KLASA: 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2"/>
          <w:szCs w:val="22"/>
          <w:lang w:val="hr-HR"/>
        </w:rPr>
      </w:pP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 xml:space="preserve">URBROJ: 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2"/>
          <w:szCs w:val="22"/>
          <w:lang w:val="hr-HR"/>
        </w:rPr>
      </w:pP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 xml:space="preserve">Dubrava, 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2"/>
          <w:szCs w:val="22"/>
          <w:lang w:val="hr-HR"/>
        </w:rPr>
      </w:pP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  <w:t xml:space="preserve"> REPUBLIKA HRVATSKA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2"/>
          <w:szCs w:val="22"/>
          <w:lang w:val="hr-HR"/>
        </w:rPr>
      </w:pP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  <w:t xml:space="preserve">         ZAGREBAČKA ŽUPANIJA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2"/>
          <w:szCs w:val="22"/>
          <w:lang w:val="hr-HR"/>
        </w:rPr>
      </w:pP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  <w:t xml:space="preserve">  OPĆINA DUBRAVA 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2"/>
          <w:szCs w:val="22"/>
          <w:lang w:val="hr-HR"/>
        </w:rPr>
      </w:pP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  <w:t xml:space="preserve">       Općinsko vijeće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2"/>
          <w:szCs w:val="22"/>
          <w:lang w:val="hr-HR"/>
        </w:rPr>
      </w:pP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</w:r>
      <w:r w:rsidRPr="00A636E1">
        <w:rPr>
          <w:rFonts w:ascii="Sylfaen" w:eastAsia="Calibri" w:hAnsi="Sylfaen"/>
          <w:color w:val="000000"/>
          <w:sz w:val="22"/>
          <w:szCs w:val="22"/>
          <w:lang w:val="hr-HR"/>
        </w:rPr>
        <w:tab/>
        <w:t>PREDSJEDNIK: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 w:cs="Calibri"/>
          <w:color w:val="000000"/>
          <w:sz w:val="22"/>
          <w:szCs w:val="22"/>
          <w:lang w:val="en-US"/>
        </w:rPr>
      </w:pPr>
      <w:r w:rsidRPr="00A636E1"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  <w:tab/>
      </w:r>
      <w:r w:rsidRPr="00A636E1"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  <w:tab/>
      </w:r>
      <w:r w:rsidRPr="00A636E1"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  <w:tab/>
      </w:r>
      <w:r w:rsidRPr="00A636E1"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  <w:tab/>
      </w:r>
      <w:r w:rsidRPr="00A636E1"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  <w:tab/>
      </w:r>
      <w:r w:rsidRPr="00A636E1"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  <w:tab/>
      </w:r>
      <w:r w:rsidRPr="00A636E1"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  <w:tab/>
      </w:r>
      <w:r w:rsidRPr="00A636E1"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  <w:tab/>
      </w:r>
      <w:r w:rsidRPr="00A636E1"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  <w:tab/>
      </w:r>
      <w:r w:rsidRPr="00A636E1">
        <w:rPr>
          <w:rFonts w:ascii="Sylfaen" w:eastAsia="Calibri" w:hAnsi="Sylfaen" w:cs="Calibri"/>
          <w:color w:val="000000"/>
          <w:sz w:val="22"/>
          <w:szCs w:val="22"/>
          <w:lang w:val="en-US"/>
        </w:rPr>
        <w:t xml:space="preserve"> </w:t>
      </w:r>
    </w:p>
    <w:p w:rsidR="00A636E1" w:rsidRPr="00A636E1" w:rsidRDefault="00A636E1" w:rsidP="00A636E1">
      <w:pPr>
        <w:autoSpaceDE w:val="0"/>
        <w:autoSpaceDN w:val="0"/>
        <w:adjustRightInd w:val="0"/>
        <w:jc w:val="center"/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</w:pPr>
    </w:p>
    <w:p w:rsidR="00A636E1" w:rsidRPr="00A636E1" w:rsidRDefault="00A636E1" w:rsidP="00A636E1">
      <w:pPr>
        <w:autoSpaceDE w:val="0"/>
        <w:autoSpaceDN w:val="0"/>
        <w:adjustRightInd w:val="0"/>
        <w:jc w:val="center"/>
        <w:rPr>
          <w:rFonts w:ascii="Sylfaen" w:eastAsia="Calibri" w:hAnsi="Sylfaen" w:cs="Calibri"/>
          <w:b/>
          <w:color w:val="000000"/>
          <w:sz w:val="22"/>
          <w:szCs w:val="22"/>
          <w:lang w:val="en-US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ind w:firstLine="360"/>
        <w:jc w:val="both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lastRenderedPageBreak/>
        <w:tab/>
        <w:t xml:space="preserve">Na temelju članka 48. stavka 1. Zakona o komunalnom gospodarstvu (Narodne novine broj 68/18, 110/18 i 32/20), članka 29. Statuta Općine Dubrava („Glasnik Zagrebačke županije“ broj: 11/21), i članka 61. stavak 1. Poslovnika Općinskog vijeća Općine Dubrava („Glasnik Zagrebačke županije“ broj: 20/09, 9/13 i 11/21), Općinsko vijeće Općine Dubrava na </w:t>
      </w:r>
      <w:r>
        <w:rPr>
          <w:rFonts w:ascii="Sylfaen" w:eastAsiaTheme="minorHAnsi" w:hAnsi="Sylfaen" w:cstheme="minorBidi"/>
          <w:sz w:val="22"/>
          <w:szCs w:val="22"/>
          <w:lang w:val="hr-HR"/>
        </w:rPr>
        <w:t>______________</w:t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sjednici održanoj  </w:t>
      </w:r>
      <w:r>
        <w:rPr>
          <w:rFonts w:ascii="Sylfaen" w:eastAsiaTheme="minorHAnsi" w:hAnsi="Sylfaen" w:cstheme="minorBidi"/>
          <w:sz w:val="22"/>
          <w:szCs w:val="22"/>
          <w:lang w:val="hr-HR"/>
        </w:rPr>
        <w:t>________________</w:t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2022. godine, donijelo je</w:t>
      </w:r>
    </w:p>
    <w:p w:rsidR="00A636E1" w:rsidRPr="00A636E1" w:rsidRDefault="00A636E1" w:rsidP="00A636E1">
      <w:pPr>
        <w:spacing w:after="160" w:line="259" w:lineRule="auto"/>
        <w:ind w:left="2880" w:firstLine="720"/>
        <w:rPr>
          <w:rFonts w:ascii="Sylfaen" w:eastAsiaTheme="minorHAnsi" w:hAnsi="Sylfaen" w:cstheme="minorBidi"/>
          <w:b/>
          <w:sz w:val="24"/>
          <w:szCs w:val="24"/>
          <w:lang w:val="hr-HR"/>
        </w:rPr>
      </w:pPr>
      <w:r w:rsidRPr="00A636E1">
        <w:rPr>
          <w:rFonts w:ascii="Sylfaen" w:eastAsiaTheme="minorHAnsi" w:hAnsi="Sylfaen" w:cstheme="minorBidi"/>
          <w:b/>
          <w:sz w:val="22"/>
          <w:szCs w:val="22"/>
          <w:lang w:val="hr-HR"/>
        </w:rPr>
        <w:t xml:space="preserve"> </w:t>
      </w:r>
      <w:r w:rsidRPr="00A636E1">
        <w:rPr>
          <w:rFonts w:ascii="Sylfaen" w:eastAsiaTheme="minorHAnsi" w:hAnsi="Sylfaen" w:cstheme="minorBidi"/>
          <w:b/>
          <w:sz w:val="24"/>
          <w:szCs w:val="24"/>
          <w:lang w:val="hr-HR"/>
        </w:rPr>
        <w:t xml:space="preserve">O D L U K U </w:t>
      </w:r>
    </w:p>
    <w:p w:rsidR="00A636E1" w:rsidRPr="00A636E1" w:rsidRDefault="00A636E1" w:rsidP="00A636E1">
      <w:pPr>
        <w:ind w:left="720"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4"/>
          <w:szCs w:val="24"/>
          <w:lang w:val="hr-HR"/>
        </w:rPr>
        <w:t xml:space="preserve">O IZMJENI ODLUKE </w:t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O OBAVLJANJU KOMUNALNIH DJELATNOSTI </w:t>
      </w:r>
    </w:p>
    <w:p w:rsidR="00A636E1" w:rsidRPr="00A636E1" w:rsidRDefault="00A636E1" w:rsidP="00A636E1">
      <w:pPr>
        <w:ind w:left="720" w:firstLine="720"/>
        <w:rPr>
          <w:rFonts w:ascii="Sylfaen" w:eastAsiaTheme="minorHAnsi" w:hAnsi="Sylfaen" w:cstheme="minorBidi"/>
          <w:sz w:val="24"/>
          <w:szCs w:val="24"/>
          <w:lang w:val="hr-HR"/>
        </w:rPr>
      </w:pPr>
      <w:r w:rsidRPr="00A636E1">
        <w:rPr>
          <w:rFonts w:ascii="Sylfaen" w:eastAsiaTheme="minorHAnsi" w:hAnsi="Sylfaen" w:cstheme="minorBidi"/>
          <w:sz w:val="24"/>
          <w:szCs w:val="24"/>
          <w:lang w:val="hr-HR"/>
        </w:rPr>
        <w:t xml:space="preserve">TEMELJEM UGOVORA O POVJERAVANJU OBAVLJANJA   </w:t>
      </w:r>
    </w:p>
    <w:p w:rsidR="00A636E1" w:rsidRPr="00A636E1" w:rsidRDefault="00A636E1" w:rsidP="00A636E1">
      <w:pPr>
        <w:ind w:left="720"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4"/>
          <w:szCs w:val="24"/>
          <w:lang w:val="hr-HR"/>
        </w:rPr>
        <w:t xml:space="preserve">                          KOMUNALNIH DJELATNOSTI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</w:p>
    <w:p w:rsidR="00A636E1" w:rsidRPr="00A636E1" w:rsidRDefault="00A636E1" w:rsidP="00A636E1">
      <w:pPr>
        <w:spacing w:after="160" w:line="259" w:lineRule="auto"/>
        <w:ind w:left="2925" w:firstLine="675"/>
        <w:contextualSpacing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       Članak 1. </w:t>
      </w:r>
    </w:p>
    <w:p w:rsidR="00A636E1" w:rsidRPr="00A636E1" w:rsidRDefault="00A636E1" w:rsidP="00A636E1">
      <w:pPr>
        <w:spacing w:after="160" w:line="259" w:lineRule="auto"/>
        <w:ind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 xml:space="preserve">Članak 2. Odluke o obavljanju komunalnih djelatnosti temeljem ugovora o povjeravanju obavljanja komunalnih djelatnosti na području Općine Dubrava („Glasnik Zagrebačke županije“ broj: 5/19), mijenja se i glasi: </w:t>
      </w:r>
    </w:p>
    <w:p w:rsidR="00A636E1" w:rsidRPr="00A636E1" w:rsidRDefault="00A636E1" w:rsidP="00A636E1">
      <w:pPr>
        <w:spacing w:after="160" w:line="259" w:lineRule="auto"/>
        <w:ind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„Temeljem pisanog ugovora o povjeravanju obavljanja komunalnih djelatnosti pravnim ili fizičkim osobama, obavljaju se sljedeće komunalne djelatnosti:</w:t>
      </w:r>
    </w:p>
    <w:p w:rsidR="00A636E1" w:rsidRPr="00A636E1" w:rsidRDefault="00A636E1" w:rsidP="00A636E1">
      <w:pPr>
        <w:numPr>
          <w:ilvl w:val="0"/>
          <w:numId w:val="3"/>
        </w:numPr>
        <w:spacing w:after="160" w:line="259" w:lineRule="auto"/>
        <w:contextualSpacing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održavanje nerazvrstanih cesta u dijelu koji se financira isključivo iz proračuna Općine Dubrava,</w:t>
      </w:r>
    </w:p>
    <w:p w:rsidR="00A636E1" w:rsidRPr="00A636E1" w:rsidRDefault="00A636E1" w:rsidP="00A636E1">
      <w:pPr>
        <w:numPr>
          <w:ilvl w:val="0"/>
          <w:numId w:val="3"/>
        </w:numPr>
        <w:spacing w:after="160" w:line="259" w:lineRule="auto"/>
        <w:contextualSpacing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održavanje javne rasvjete u dijelu koji se financira isključivo iz proračuna Općine Dubrava ,</w:t>
      </w:r>
    </w:p>
    <w:p w:rsidR="00A636E1" w:rsidRPr="00A636E1" w:rsidRDefault="00A636E1" w:rsidP="00A636E1">
      <w:pPr>
        <w:numPr>
          <w:ilvl w:val="0"/>
          <w:numId w:val="3"/>
        </w:numPr>
        <w:spacing w:after="160" w:line="259" w:lineRule="auto"/>
        <w:contextualSpacing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deratizacija,</w:t>
      </w:r>
    </w:p>
    <w:p w:rsidR="00A636E1" w:rsidRPr="00A636E1" w:rsidRDefault="00A636E1" w:rsidP="00A636E1">
      <w:pPr>
        <w:numPr>
          <w:ilvl w:val="0"/>
          <w:numId w:val="3"/>
        </w:numPr>
        <w:spacing w:after="160" w:line="259" w:lineRule="auto"/>
        <w:contextualSpacing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dezinsekcija,</w:t>
      </w:r>
    </w:p>
    <w:p w:rsidR="00A636E1" w:rsidRPr="00A636E1" w:rsidRDefault="00A636E1" w:rsidP="00A636E1">
      <w:pPr>
        <w:numPr>
          <w:ilvl w:val="0"/>
          <w:numId w:val="3"/>
        </w:numPr>
        <w:spacing w:after="160" w:line="259" w:lineRule="auto"/>
        <w:contextualSpacing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zbrinjavanje životinja.“</w:t>
      </w:r>
    </w:p>
    <w:p w:rsidR="00A636E1" w:rsidRPr="00A636E1" w:rsidRDefault="00A636E1" w:rsidP="00A636E1">
      <w:pPr>
        <w:spacing w:after="160" w:line="259" w:lineRule="auto"/>
        <w:ind w:left="43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Članak 2.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  <w:t>U članku 3. Odluke, stavci 7., 8. i 9., brišu se.</w:t>
      </w:r>
    </w:p>
    <w:p w:rsidR="00A636E1" w:rsidRPr="00A636E1" w:rsidRDefault="00A636E1" w:rsidP="00A636E1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ab/>
        <w:t xml:space="preserve">Članak 3. </w:t>
      </w:r>
    </w:p>
    <w:p w:rsidR="00A636E1" w:rsidRPr="00A636E1" w:rsidRDefault="00A636E1" w:rsidP="00A636E1">
      <w:pPr>
        <w:spacing w:after="160" w:line="259" w:lineRule="auto"/>
        <w:ind w:firstLine="720"/>
        <w:rPr>
          <w:rFonts w:ascii="Sylfaen" w:eastAsiaTheme="minorHAnsi" w:hAnsi="Sylfaen" w:cstheme="minorBidi"/>
          <w:sz w:val="22"/>
          <w:szCs w:val="22"/>
          <w:lang w:val="hr-HR"/>
        </w:rPr>
      </w:pPr>
      <w:r w:rsidRPr="00A636E1">
        <w:rPr>
          <w:rFonts w:ascii="Sylfaen" w:eastAsiaTheme="minorHAnsi" w:hAnsi="Sylfaen" w:cstheme="minorBidi"/>
          <w:sz w:val="22"/>
          <w:szCs w:val="22"/>
          <w:lang w:val="hr-HR"/>
        </w:rPr>
        <w:t>Ova Odluka stupa na snagu osmog dana od dana objave u Glasniku Zagrebačke županije.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4"/>
          <w:szCs w:val="24"/>
          <w:lang w:val="hr-HR"/>
        </w:rPr>
      </w:pP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 xml:space="preserve">KLASA: 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4"/>
          <w:szCs w:val="24"/>
          <w:lang w:val="hr-HR"/>
        </w:rPr>
      </w:pP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 xml:space="preserve">URBROJ: 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4"/>
          <w:szCs w:val="24"/>
          <w:lang w:val="hr-HR"/>
        </w:rPr>
      </w:pP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 xml:space="preserve">Dubrava, 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4"/>
          <w:szCs w:val="24"/>
          <w:lang w:val="hr-HR"/>
        </w:rPr>
      </w:pP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4"/>
          <w:szCs w:val="24"/>
          <w:lang w:val="hr-HR"/>
        </w:rPr>
      </w:pP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  <w:t xml:space="preserve">                    REPUBLIKA HRVATSKA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4"/>
          <w:szCs w:val="24"/>
          <w:lang w:val="hr-HR"/>
        </w:rPr>
      </w:pP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  <w:t xml:space="preserve">         ZAGREBAČKA ŽUPANIJA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4"/>
          <w:szCs w:val="24"/>
          <w:lang w:val="hr-HR"/>
        </w:rPr>
      </w:pP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  <w:t xml:space="preserve">  OPĆINA DUBRAVA </w:t>
      </w:r>
    </w:p>
    <w:p w:rsidR="00A636E1" w:rsidRPr="00A636E1" w:rsidRDefault="00A636E1" w:rsidP="00A636E1">
      <w:pPr>
        <w:autoSpaceDE w:val="0"/>
        <w:autoSpaceDN w:val="0"/>
        <w:adjustRightInd w:val="0"/>
        <w:rPr>
          <w:rFonts w:ascii="Sylfaen" w:eastAsia="Calibri" w:hAnsi="Sylfaen"/>
          <w:color w:val="000000"/>
          <w:sz w:val="24"/>
          <w:szCs w:val="24"/>
          <w:lang w:val="hr-HR"/>
        </w:rPr>
      </w:pP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</w:r>
      <w:r w:rsidRPr="00A636E1">
        <w:rPr>
          <w:rFonts w:ascii="Sylfaen" w:eastAsia="Calibri" w:hAnsi="Sylfaen"/>
          <w:color w:val="000000"/>
          <w:sz w:val="24"/>
          <w:szCs w:val="24"/>
          <w:lang w:val="hr-HR"/>
        </w:rPr>
        <w:tab/>
        <w:t xml:space="preserve">       Općinsko vijeće</w:t>
      </w:r>
    </w:p>
    <w:p w:rsidR="00A636E1" w:rsidRPr="00A636E1" w:rsidRDefault="00A636E1" w:rsidP="00A636E1">
      <w:pPr>
        <w:spacing w:after="160" w:line="259" w:lineRule="auto"/>
        <w:ind w:firstLine="708"/>
        <w:rPr>
          <w:rFonts w:ascii="Sylfaen" w:eastAsiaTheme="minorHAnsi" w:hAnsi="Sylfaen" w:cs="Calibri"/>
          <w:sz w:val="22"/>
          <w:szCs w:val="22"/>
          <w:lang w:val="hr-HR"/>
        </w:rPr>
      </w:pPr>
      <w:r w:rsidRPr="00A636E1">
        <w:rPr>
          <w:rFonts w:ascii="Sylfaen" w:eastAsiaTheme="minorHAnsi" w:hAnsi="Sylfaen"/>
          <w:sz w:val="22"/>
          <w:szCs w:val="22"/>
          <w:lang w:val="hr-HR"/>
        </w:rPr>
        <w:tab/>
      </w:r>
      <w:r w:rsidRPr="00A636E1">
        <w:rPr>
          <w:rFonts w:ascii="Sylfaen" w:eastAsiaTheme="minorHAnsi" w:hAnsi="Sylfaen"/>
          <w:sz w:val="22"/>
          <w:szCs w:val="22"/>
          <w:lang w:val="hr-HR"/>
        </w:rPr>
        <w:tab/>
      </w:r>
      <w:r w:rsidRPr="00A636E1">
        <w:rPr>
          <w:rFonts w:ascii="Sylfaen" w:eastAsiaTheme="minorHAnsi" w:hAnsi="Sylfaen"/>
          <w:sz w:val="22"/>
          <w:szCs w:val="22"/>
          <w:lang w:val="hr-HR"/>
        </w:rPr>
        <w:tab/>
      </w:r>
      <w:r w:rsidRPr="00A636E1">
        <w:rPr>
          <w:rFonts w:ascii="Sylfaen" w:eastAsiaTheme="minorHAnsi" w:hAnsi="Sylfaen"/>
          <w:sz w:val="22"/>
          <w:szCs w:val="22"/>
          <w:lang w:val="hr-HR"/>
        </w:rPr>
        <w:tab/>
      </w:r>
      <w:r w:rsidRPr="00A636E1">
        <w:rPr>
          <w:rFonts w:ascii="Sylfaen" w:eastAsiaTheme="minorHAnsi" w:hAnsi="Sylfaen"/>
          <w:sz w:val="22"/>
          <w:szCs w:val="22"/>
          <w:lang w:val="hr-HR"/>
        </w:rPr>
        <w:tab/>
      </w:r>
      <w:r w:rsidRPr="00A636E1">
        <w:rPr>
          <w:rFonts w:ascii="Sylfaen" w:eastAsiaTheme="minorHAnsi" w:hAnsi="Sylfaen"/>
          <w:sz w:val="22"/>
          <w:szCs w:val="22"/>
          <w:lang w:val="hr-HR"/>
        </w:rPr>
        <w:tab/>
      </w:r>
      <w:r w:rsidRPr="00A636E1">
        <w:rPr>
          <w:rFonts w:ascii="Sylfaen" w:eastAsiaTheme="minorHAnsi" w:hAnsi="Sylfaen"/>
          <w:sz w:val="22"/>
          <w:szCs w:val="22"/>
          <w:lang w:val="hr-HR"/>
        </w:rPr>
        <w:tab/>
      </w:r>
      <w:r w:rsidRPr="00A636E1">
        <w:rPr>
          <w:rFonts w:ascii="Sylfaen" w:eastAsiaTheme="minorHAnsi" w:hAnsi="Sylfaen"/>
          <w:sz w:val="22"/>
          <w:szCs w:val="22"/>
          <w:lang w:val="hr-HR"/>
        </w:rPr>
        <w:tab/>
      </w:r>
      <w:r w:rsidRPr="00A636E1">
        <w:rPr>
          <w:rFonts w:ascii="Sylfaen" w:eastAsiaTheme="minorHAnsi" w:hAnsi="Sylfaen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="Calibri"/>
          <w:sz w:val="22"/>
          <w:szCs w:val="22"/>
          <w:lang w:val="hr-HR"/>
        </w:rPr>
        <w:t xml:space="preserve">   PREDSJEDNIK:</w:t>
      </w:r>
      <w:r w:rsidRPr="00A636E1">
        <w:rPr>
          <w:rFonts w:ascii="Sylfaen" w:eastAsiaTheme="minorHAnsi" w:hAnsi="Sylfaen" w:cs="Calibri"/>
          <w:sz w:val="22"/>
          <w:szCs w:val="22"/>
          <w:lang w:val="hr-HR"/>
        </w:rPr>
        <w:tab/>
      </w:r>
    </w:p>
    <w:p w:rsidR="00A636E1" w:rsidRPr="00A636E1" w:rsidRDefault="00A636E1" w:rsidP="00A636E1">
      <w:pPr>
        <w:spacing w:after="160" w:line="259" w:lineRule="auto"/>
        <w:ind w:firstLine="708"/>
        <w:rPr>
          <w:rFonts w:ascii="Sylfaen" w:eastAsiaTheme="minorHAnsi" w:hAnsi="Sylfaen" w:cs="Calibri"/>
          <w:sz w:val="22"/>
          <w:szCs w:val="22"/>
          <w:lang w:val="hr-HR"/>
        </w:rPr>
      </w:pPr>
      <w:r w:rsidRPr="00A636E1">
        <w:rPr>
          <w:rFonts w:ascii="Sylfaen" w:eastAsiaTheme="minorHAnsi" w:hAnsi="Sylfaen" w:cs="Calibr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="Calibr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="Calibr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="Calibr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="Calibr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="Calibr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="Calibr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="Calibri"/>
          <w:sz w:val="22"/>
          <w:szCs w:val="22"/>
          <w:lang w:val="hr-HR"/>
        </w:rPr>
        <w:tab/>
      </w:r>
      <w:r w:rsidRPr="00A636E1">
        <w:rPr>
          <w:rFonts w:ascii="Sylfaen" w:eastAsiaTheme="minorHAnsi" w:hAnsi="Sylfaen" w:cs="Calibri"/>
          <w:sz w:val="22"/>
          <w:szCs w:val="22"/>
          <w:lang w:val="hr-HR"/>
        </w:rPr>
        <w:tab/>
      </w:r>
      <w:bookmarkStart w:id="0" w:name="_GoBack"/>
      <w:bookmarkEnd w:id="0"/>
    </w:p>
    <w:p w:rsidR="00A636E1" w:rsidRPr="00A636E1" w:rsidRDefault="00A636E1" w:rsidP="00A636E1"/>
    <w:sectPr w:rsidR="00A636E1" w:rsidRPr="00A6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E1E4742"/>
    <w:multiLevelType w:val="hybridMultilevel"/>
    <w:tmpl w:val="7F0A19B6"/>
    <w:lvl w:ilvl="0" w:tplc="FFFFFFFF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55795"/>
    <w:multiLevelType w:val="hybridMultilevel"/>
    <w:tmpl w:val="4746C444"/>
    <w:lvl w:ilvl="0" w:tplc="C23AB138">
      <w:start w:val="8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8845E1"/>
    <w:multiLevelType w:val="hybridMultilevel"/>
    <w:tmpl w:val="2C38C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863CE"/>
    <w:multiLevelType w:val="multilevel"/>
    <w:tmpl w:val="33F46F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E1"/>
    <w:rsid w:val="00A636E1"/>
    <w:rsid w:val="00D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3D45"/>
  <w15:chartTrackingRefBased/>
  <w15:docId w15:val="{D040964A-E878-4397-8A50-240D72B1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63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636E1"/>
    <w:pPr>
      <w:keepNext/>
      <w:outlineLvl w:val="1"/>
    </w:pPr>
    <w:rPr>
      <w:rFonts w:ascii="HRTimes" w:hAnsi="HRTimes"/>
      <w:sz w:val="24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636E1"/>
    <w:rPr>
      <w:rFonts w:ascii="HRTimes" w:eastAsia="Times New Roman" w:hAnsi="HRTimes" w:cs="Times New Roman"/>
      <w:sz w:val="24"/>
      <w:szCs w:val="2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636E1"/>
    <w:rPr>
      <w:rFonts w:ascii="HRTimes" w:hAnsi="HRTimes"/>
      <w:sz w:val="24"/>
      <w:szCs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636E1"/>
    <w:rPr>
      <w:rFonts w:ascii="HRTimes" w:eastAsia="Times New Roman" w:hAnsi="HRTimes" w:cs="Times New Roman"/>
      <w:sz w:val="24"/>
      <w:szCs w:val="28"/>
    </w:rPr>
  </w:style>
  <w:style w:type="paragraph" w:styleId="Bezproreda">
    <w:name w:val="No Spacing"/>
    <w:uiPriority w:val="1"/>
    <w:qFormat/>
    <w:rsid w:val="00A636E1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A636E1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A636E1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A63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3932</Words>
  <Characters>22418</Characters>
  <Application>Microsoft Office Word</Application>
  <DocSecurity>0</DocSecurity>
  <Lines>186</Lines>
  <Paragraphs>52</Paragraphs>
  <ScaleCrop>false</ScaleCrop>
  <Company/>
  <LinksUpToDate>false</LinksUpToDate>
  <CharactersWithSpaces>26298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2022-02-07T11:07:00Z</dcterms:created>
  <dcterms:modified xsi:type="dcterms:W3CDTF">2022-02-07T11:11:00Z</dcterms:modified>
</cp:coreProperties>
</file>