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8F" w:rsidRDefault="00ED7A8F" w:rsidP="00ED7A8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  <w:bookmarkStart w:id="0" w:name="_Toc468978616"/>
      <w:r>
        <w:rPr>
          <w:rFonts w:ascii="Arial Narrow" w:eastAsia="Calibri" w:hAnsi="Arial Narrow" w:cs="Times New Roman"/>
          <w:b/>
          <w:bCs/>
          <w:sz w:val="24"/>
          <w:szCs w:val="24"/>
        </w:rPr>
        <w:t>Obrazac za sudjelovanje u postupku savjetovanja s javnošću</w:t>
      </w:r>
    </w:p>
    <w:p w:rsidR="00ED7A8F" w:rsidRDefault="00ED7A8F" w:rsidP="00ED7A8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ED7A8F" w:rsidTr="00ED7A8F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D7A8F" w:rsidRDefault="00ED7A8F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ED7A8F" w:rsidRPr="00AC305E" w:rsidRDefault="00ED7A8F" w:rsidP="00ED7A8F">
            <w:pPr>
              <w:spacing w:after="0"/>
              <w:jc w:val="center"/>
              <w:rPr>
                <w:rFonts w:ascii="Sylfaen" w:hAnsi="Sylfaen"/>
                <w:b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sudjelovanja u postupku savjetovanju s javnošću o  nacrtu </w:t>
            </w:r>
            <w:r w:rsidRPr="00AC305E">
              <w:rPr>
                <w:rFonts w:ascii="Sylfaen" w:hAnsi="Sylfaen"/>
                <w:b/>
              </w:rPr>
              <w:t>ODLUK</w:t>
            </w:r>
            <w:r>
              <w:rPr>
                <w:rFonts w:ascii="Sylfaen" w:hAnsi="Sylfaen"/>
                <w:b/>
              </w:rPr>
              <w:t>E</w:t>
            </w:r>
          </w:p>
          <w:p w:rsidR="00ED7A8F" w:rsidRPr="00AC305E" w:rsidRDefault="00ED7A8F" w:rsidP="00ED7A8F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AC305E">
              <w:rPr>
                <w:rFonts w:ascii="Sylfaen" w:hAnsi="Sylfaen"/>
                <w:b/>
              </w:rPr>
              <w:t>O KOMUNALNIM DJELATNOSTIMA NA PODRUČJU OPĆINE DUBRAVA</w:t>
            </w:r>
          </w:p>
          <w:p w:rsidR="00ED7A8F" w:rsidRDefault="00ED7A8F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8F" w:rsidRPr="00AC305E" w:rsidRDefault="00ED7A8F" w:rsidP="00ED7A8F">
            <w:pPr>
              <w:spacing w:after="0"/>
              <w:jc w:val="center"/>
              <w:rPr>
                <w:rFonts w:ascii="Sylfaen" w:hAnsi="Sylfaen"/>
                <w:b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Naziv akta / dokumenta za koji se provodi savjetovanje: </w:t>
            </w:r>
            <w:r w:rsidRPr="00AC305E">
              <w:rPr>
                <w:rFonts w:ascii="Sylfaen" w:hAnsi="Sylfaen"/>
                <w:b/>
              </w:rPr>
              <w:t>ODLUK</w:t>
            </w:r>
            <w:r>
              <w:rPr>
                <w:rFonts w:ascii="Sylfaen" w:hAnsi="Sylfaen"/>
                <w:b/>
              </w:rPr>
              <w:t>A</w:t>
            </w:r>
          </w:p>
          <w:p w:rsidR="00ED7A8F" w:rsidRPr="00ED7A8F" w:rsidRDefault="00ED7A8F" w:rsidP="00ED7A8F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AC305E">
              <w:rPr>
                <w:rFonts w:ascii="Sylfaen" w:hAnsi="Sylfaen"/>
                <w:b/>
              </w:rPr>
              <w:t>O KOMUNALNIM DJELATNOSTIMA NA PODRUČJU OPĆINE DUBRAVA</w:t>
            </w:r>
          </w:p>
        </w:tc>
      </w:tr>
      <w:tr w:rsidR="00ED7A8F" w:rsidTr="00ED7A8F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Jedinstveni upravni odjel Općine Dubrava </w:t>
            </w:r>
          </w:p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ED7A8F" w:rsidTr="00ED7A8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11.07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.2022. godine</w:t>
            </w:r>
          </w:p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Završetak savjetovanja: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09.08.2022. godine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D7A8F" w:rsidTr="00ED7A8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8F" w:rsidRDefault="00ED7A8F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8F" w:rsidRDefault="00ED7A8F">
            <w:pPr>
              <w:spacing w:after="0"/>
              <w:rPr>
                <w:rFonts w:ascii="Arial Narrow" w:eastAsiaTheme="minorEastAsia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8F" w:rsidRDefault="00ED7A8F">
            <w:pPr>
              <w:spacing w:after="0"/>
              <w:rPr>
                <w:rFonts w:ascii="Arial Narrow" w:eastAsiaTheme="minorEastAsia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8F" w:rsidRDefault="00ED7A8F">
            <w:pPr>
              <w:spacing w:after="0"/>
              <w:rPr>
                <w:rFonts w:ascii="Arial Narrow" w:eastAsiaTheme="minorEastAsia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8F" w:rsidRDefault="00ED7A8F">
            <w:pPr>
              <w:spacing w:after="0"/>
              <w:rPr>
                <w:rFonts w:ascii="Arial Narrow" w:eastAsiaTheme="minorEastAsia" w:hAnsi="Arial Narrow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D7A8F" w:rsidTr="00ED7A8F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>
              <w:rPr>
                <w:rFonts w:ascii="Arial Narrow" w:hAnsi="Arial Narrow" w:cs="Times New Roman"/>
                <w:sz w:val="20"/>
                <w:szCs w:val="20"/>
              </w:rPr>
              <w:t>09.08.2022. godine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na adresu elektronske pošte: </w:t>
            </w:r>
            <w:hyperlink r:id="rId6" w:history="1">
              <w:r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julija.juric@opcina-dubrava.hr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 xml:space="preserve"> ili na adresu Općina Dubrava, Braće Radić 2, 10342 Dubrava. Kontakt osoba: Službenik za informiranje, Ivana Bačinski, tel. 01/2726-444,  e-mail, </w:t>
            </w:r>
            <w:hyperlink r:id="rId7" w:history="1">
              <w:r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ivana.bacinski@opcina-dubrava.hr</w:t>
              </w:r>
            </w:hyperlink>
          </w:p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Izvješće će biti objavljeno </w:t>
            </w: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sz w:val="20"/>
                <w:szCs w:val="20"/>
              </w:rPr>
              <w:t>08.2022. godine</w:t>
            </w:r>
            <w:bookmarkStart w:id="1" w:name="_GoBack"/>
            <w:bookmarkEnd w:id="1"/>
            <w:r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www.općina-dubrava.hr. </w:t>
            </w:r>
          </w:p>
          <w:p w:rsidR="00ED7A8F" w:rsidRDefault="00ED7A8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D7A8F" w:rsidRDefault="00ED7A8F" w:rsidP="00ED7A8F">
      <w:pPr>
        <w:pStyle w:val="Podnoje"/>
        <w:jc w:val="both"/>
        <w:rPr>
          <w:b/>
        </w:rPr>
      </w:pPr>
      <w:r>
        <w:rPr>
          <w:b/>
        </w:rPr>
        <w:t>Anonimni, uvredljivi ili irelevantni komentari neće se objaviti.</w:t>
      </w:r>
    </w:p>
    <w:p w:rsidR="00ED7A8F" w:rsidRDefault="00ED7A8F" w:rsidP="00ED7A8F">
      <w:pPr>
        <w:pStyle w:val="Podnoje"/>
        <w:jc w:val="both"/>
      </w:pPr>
    </w:p>
    <w:p w:rsidR="00ED7A8F" w:rsidRDefault="00ED7A8F" w:rsidP="00ED7A8F">
      <w:pPr>
        <w:pStyle w:val="Podnoje"/>
        <w:jc w:val="both"/>
      </w:pPr>
    </w:p>
    <w:p w:rsidR="00ED7A8F" w:rsidRDefault="00ED7A8F" w:rsidP="00ED7A8F">
      <w:pPr>
        <w:pStyle w:val="Podnoje"/>
        <w:jc w:val="both"/>
      </w:pPr>
    </w:p>
    <w:p w:rsidR="00ED7A8F" w:rsidRDefault="00ED7A8F" w:rsidP="00ED7A8F">
      <w:pPr>
        <w:pStyle w:val="Podnoje"/>
        <w:jc w:val="both"/>
      </w:pPr>
      <w:r>
        <w:lastRenderedPageBreak/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  </w:r>
    </w:p>
    <w:bookmarkEnd w:id="0"/>
    <w:p w:rsidR="00ED7A8F" w:rsidRDefault="00ED7A8F" w:rsidP="00ED7A8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D7A8F" w:rsidRDefault="00ED7A8F" w:rsidP="001B640C">
      <w:pPr>
        <w:spacing w:after="0"/>
        <w:rPr>
          <w:rFonts w:ascii="Sylfaen" w:hAnsi="Sylfaen"/>
        </w:rPr>
      </w:pPr>
    </w:p>
    <w:p w:rsidR="00E5225D" w:rsidRDefault="00ED7A8F" w:rsidP="001B640C">
      <w:pPr>
        <w:spacing w:after="0"/>
        <w:rPr>
          <w:rFonts w:ascii="Sylfaen" w:hAnsi="Sylfaen"/>
        </w:rPr>
      </w:pPr>
      <w:r>
        <w:rPr>
          <w:rFonts w:ascii="Sylfaen" w:hAnsi="Sylfaen"/>
        </w:rPr>
        <w:lastRenderedPageBreak/>
        <w:tab/>
      </w:r>
      <w:r w:rsidR="001B640C">
        <w:rPr>
          <w:rFonts w:ascii="Sylfaen" w:hAnsi="Sylfaen"/>
        </w:rPr>
        <w:t>Na temelju članka 21. i 33. Zakona o komunalnom gospodarstvu (</w:t>
      </w:r>
      <w:r w:rsidR="00460F6A">
        <w:rPr>
          <w:rFonts w:ascii="Sylfaen" w:hAnsi="Sylfaen"/>
        </w:rPr>
        <w:t>„Narodne novine“ broj 68/18, 110/18 i 32/20), članka 29. Statuta Općine Dubrava („Glasnik Zagrebačke županije“ broj: 11/21) i članka 63. Poslovnika Općinskog vijeća Općine Dubrava („Glasnik Zagrebačke županije“ broj: 20/09, 9/13 i 11/21) Općinsko vijeće Općine Dubrava  na ____ sjednici održanoj _________ 2022. godine, donijelo je</w:t>
      </w:r>
    </w:p>
    <w:p w:rsidR="00460F6A" w:rsidRDefault="00460F6A" w:rsidP="001B640C">
      <w:pPr>
        <w:spacing w:after="0"/>
        <w:rPr>
          <w:rFonts w:ascii="Sylfaen" w:hAnsi="Sylfaen"/>
        </w:rPr>
      </w:pPr>
    </w:p>
    <w:p w:rsidR="00460F6A" w:rsidRPr="00AC305E" w:rsidRDefault="00460F6A" w:rsidP="00460F6A">
      <w:pPr>
        <w:spacing w:after="0"/>
        <w:jc w:val="center"/>
        <w:rPr>
          <w:rFonts w:ascii="Sylfaen" w:hAnsi="Sylfaen"/>
          <w:b/>
        </w:rPr>
      </w:pPr>
      <w:r w:rsidRPr="00AC305E">
        <w:rPr>
          <w:rFonts w:ascii="Sylfaen" w:hAnsi="Sylfaen"/>
          <w:b/>
        </w:rPr>
        <w:t>ODLUKU</w:t>
      </w:r>
    </w:p>
    <w:p w:rsidR="00460F6A" w:rsidRPr="00AC305E" w:rsidRDefault="00460F6A" w:rsidP="00460F6A">
      <w:pPr>
        <w:spacing w:after="0"/>
        <w:jc w:val="center"/>
        <w:rPr>
          <w:rFonts w:ascii="Sylfaen" w:hAnsi="Sylfaen"/>
          <w:b/>
        </w:rPr>
      </w:pPr>
      <w:r w:rsidRPr="00AC305E">
        <w:rPr>
          <w:rFonts w:ascii="Sylfaen" w:hAnsi="Sylfaen"/>
          <w:b/>
        </w:rPr>
        <w:t>O KOMUNALNIM DJELATNOSTIMA NA PODRUČJU OPĆINE DUBRAVA</w:t>
      </w:r>
    </w:p>
    <w:p w:rsidR="00460F6A" w:rsidRDefault="00460F6A" w:rsidP="00460F6A">
      <w:pPr>
        <w:spacing w:after="0"/>
        <w:jc w:val="center"/>
        <w:rPr>
          <w:rFonts w:ascii="Sylfaen" w:hAnsi="Sylfaen"/>
        </w:rPr>
      </w:pPr>
    </w:p>
    <w:p w:rsidR="00460F6A" w:rsidRDefault="00460F6A" w:rsidP="00460F6A">
      <w:pPr>
        <w:spacing w:after="0"/>
        <w:rPr>
          <w:rFonts w:ascii="Sylfaen" w:hAnsi="Sylfaen"/>
        </w:rPr>
      </w:pPr>
      <w:r>
        <w:rPr>
          <w:rFonts w:ascii="Sylfaen" w:hAnsi="Sylfaen"/>
        </w:rPr>
        <w:t>I. OPĆE ODREDBE</w:t>
      </w:r>
    </w:p>
    <w:p w:rsidR="00460F6A" w:rsidRDefault="00460F6A" w:rsidP="00460F6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1.</w:t>
      </w:r>
    </w:p>
    <w:p w:rsidR="00460F6A" w:rsidRDefault="00460F6A" w:rsidP="00460F6A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Ovom Odlukom određuju se komunalne djelatnosti, uvjeti i način njihovog obavljanja te druga pitanja od značaja za obavljanje komunalne djelatnosti i poslova na području Općine Dubrava.</w:t>
      </w:r>
    </w:p>
    <w:p w:rsidR="00D53B7A" w:rsidRDefault="00D53B7A" w:rsidP="00460F6A">
      <w:pPr>
        <w:spacing w:after="0"/>
        <w:rPr>
          <w:rFonts w:ascii="Sylfaen" w:hAnsi="Sylfaen"/>
        </w:rPr>
      </w:pPr>
    </w:p>
    <w:p w:rsidR="00D53B7A" w:rsidRDefault="00D53B7A" w:rsidP="00460F6A">
      <w:pPr>
        <w:spacing w:after="0"/>
        <w:rPr>
          <w:rFonts w:ascii="Sylfaen" w:hAnsi="Sylfaen"/>
        </w:rPr>
      </w:pPr>
      <w:r>
        <w:rPr>
          <w:rFonts w:ascii="Sylfaen" w:hAnsi="Sylfaen"/>
        </w:rPr>
        <w:t>II. KOMUNALNE DJELATNOSTI</w:t>
      </w:r>
    </w:p>
    <w:p w:rsidR="00D53B7A" w:rsidRDefault="00D53B7A" w:rsidP="00460F6A">
      <w:pPr>
        <w:spacing w:after="0"/>
        <w:rPr>
          <w:rFonts w:ascii="Sylfaen" w:hAnsi="Sylfaen"/>
        </w:rPr>
      </w:pPr>
    </w:p>
    <w:p w:rsidR="00D53B7A" w:rsidRDefault="00D53B7A" w:rsidP="00D53B7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2.</w:t>
      </w:r>
    </w:p>
    <w:p w:rsidR="00D53B7A" w:rsidRDefault="00D53B7A" w:rsidP="00D53B7A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Na području Općine Dubrava obavljaju se sljedeće komunalne djelatnosti kojima se osigurava održavanje komunalne infrastrukture i uslužne komunalne djelatnosti:</w:t>
      </w:r>
    </w:p>
    <w:p w:rsidR="00D53B7A" w:rsidRDefault="00D53B7A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nerazvrstanih cesta</w:t>
      </w:r>
    </w:p>
    <w:p w:rsidR="00D53B7A" w:rsidRDefault="00D53B7A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javnih zelenih površina</w:t>
      </w:r>
    </w:p>
    <w:p w:rsidR="00D53B7A" w:rsidRDefault="00D53B7A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građevine javne odvodnje oborinskih voda</w:t>
      </w:r>
    </w:p>
    <w:p w:rsidR="00D53B7A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javnih površina kojima nije dopušten promet motornim vozilima</w:t>
      </w:r>
    </w:p>
    <w:p w:rsidR="0009639F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 xml:space="preserve">održavanje građevina, uređaja i predmeta javne namjene </w:t>
      </w:r>
    </w:p>
    <w:p w:rsidR="0009639F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groblja i usluge ukopa</w:t>
      </w:r>
    </w:p>
    <w:p w:rsidR="0009639F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čistoće javnih površina</w:t>
      </w:r>
    </w:p>
    <w:p w:rsidR="0009639F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javne rasvjete</w:t>
      </w:r>
    </w:p>
    <w:p w:rsidR="0009639F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deratizacija</w:t>
      </w:r>
    </w:p>
    <w:p w:rsidR="0009639F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dezinsekcija</w:t>
      </w:r>
    </w:p>
    <w:p w:rsidR="0009639F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zbrinjavanje životinja</w:t>
      </w:r>
    </w:p>
    <w:p w:rsidR="0009639F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dekoracija i iluminacija</w:t>
      </w:r>
    </w:p>
    <w:p w:rsidR="0009639F" w:rsidRDefault="0009639F" w:rsidP="00D53B7A">
      <w:pPr>
        <w:pStyle w:val="Odlomakpopisa"/>
        <w:numPr>
          <w:ilvl w:val="0"/>
          <w:numId w:val="1"/>
        </w:numPr>
        <w:spacing w:after="0"/>
        <w:rPr>
          <w:rFonts w:ascii="Sylfaen" w:hAnsi="Sylfaen"/>
        </w:rPr>
      </w:pPr>
      <w:r>
        <w:rPr>
          <w:rFonts w:ascii="Sylfaen" w:hAnsi="Sylfaen"/>
        </w:rPr>
        <w:t>obavljanje dimnjačarskih poslova.</w:t>
      </w:r>
    </w:p>
    <w:p w:rsidR="0009639F" w:rsidRDefault="0009639F" w:rsidP="0009639F">
      <w:pPr>
        <w:spacing w:after="0"/>
        <w:rPr>
          <w:rFonts w:ascii="Sylfaen" w:hAnsi="Sylfaen"/>
        </w:rPr>
      </w:pPr>
    </w:p>
    <w:p w:rsidR="0009639F" w:rsidRDefault="0009639F" w:rsidP="0009639F">
      <w:pPr>
        <w:spacing w:after="0"/>
        <w:rPr>
          <w:rFonts w:ascii="Sylfaen" w:hAnsi="Sylfaen"/>
        </w:rPr>
      </w:pPr>
      <w:r>
        <w:rPr>
          <w:rFonts w:ascii="Sylfaen" w:hAnsi="Sylfaen"/>
        </w:rPr>
        <w:t>III. NAČIN OBAVLJANJA KOMUNALNIH DJELATNOSTI</w:t>
      </w:r>
    </w:p>
    <w:p w:rsidR="0009639F" w:rsidRDefault="0009639F" w:rsidP="0009639F">
      <w:pPr>
        <w:spacing w:after="0"/>
        <w:rPr>
          <w:rFonts w:ascii="Sylfaen" w:hAnsi="Sylfaen"/>
        </w:rPr>
      </w:pPr>
    </w:p>
    <w:p w:rsidR="0009639F" w:rsidRDefault="0009639F" w:rsidP="0009639F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3.</w:t>
      </w:r>
    </w:p>
    <w:p w:rsidR="0009639F" w:rsidRDefault="0009639F" w:rsidP="0009639F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Na području Općine Dubrava komunalne djelatnosti obavljaju:</w:t>
      </w:r>
    </w:p>
    <w:p w:rsidR="0009639F" w:rsidRDefault="0009639F" w:rsidP="0009639F">
      <w:pPr>
        <w:pStyle w:val="Odlomakpopisa"/>
        <w:numPr>
          <w:ilvl w:val="0"/>
          <w:numId w:val="2"/>
        </w:numPr>
        <w:spacing w:after="0"/>
        <w:rPr>
          <w:rFonts w:ascii="Sylfaen" w:hAnsi="Sylfaen"/>
        </w:rPr>
      </w:pPr>
      <w:r>
        <w:rPr>
          <w:rFonts w:ascii="Sylfaen" w:hAnsi="Sylfaen"/>
        </w:rPr>
        <w:t>DOMBRA 1094 d.o.o.- komunalno poduzeće u vlasništvu Općine Dubrava</w:t>
      </w:r>
    </w:p>
    <w:p w:rsidR="0009639F" w:rsidRDefault="0009639F" w:rsidP="0009639F">
      <w:pPr>
        <w:pStyle w:val="Odlomakpopisa"/>
        <w:numPr>
          <w:ilvl w:val="0"/>
          <w:numId w:val="2"/>
        </w:numPr>
        <w:spacing w:after="0"/>
        <w:rPr>
          <w:rFonts w:ascii="Sylfaen" w:hAnsi="Sylfaen"/>
        </w:rPr>
      </w:pPr>
      <w:r>
        <w:rPr>
          <w:rFonts w:ascii="Sylfaen" w:hAnsi="Sylfaen"/>
        </w:rPr>
        <w:t>pravna i fizička osoba na temelju ugovora o koncesiji</w:t>
      </w:r>
    </w:p>
    <w:p w:rsidR="0009639F" w:rsidRDefault="0009639F" w:rsidP="0009639F">
      <w:pPr>
        <w:pStyle w:val="Odlomakpopisa"/>
        <w:numPr>
          <w:ilvl w:val="0"/>
          <w:numId w:val="2"/>
        </w:numPr>
        <w:spacing w:after="0"/>
        <w:rPr>
          <w:rFonts w:ascii="Sylfaen" w:hAnsi="Sylfaen"/>
        </w:rPr>
      </w:pPr>
      <w:r>
        <w:rPr>
          <w:rFonts w:ascii="Sylfaen" w:hAnsi="Sylfaen"/>
        </w:rPr>
        <w:t>pravna i fizička osoba na temelju ugovora o obavljanju komunalnih djelatnosti.</w:t>
      </w:r>
    </w:p>
    <w:p w:rsidR="0009639F" w:rsidRDefault="0009639F" w:rsidP="0009639F">
      <w:pPr>
        <w:spacing w:after="0"/>
        <w:rPr>
          <w:rFonts w:ascii="Sylfaen" w:hAnsi="Sylfaen"/>
        </w:rPr>
      </w:pPr>
    </w:p>
    <w:p w:rsidR="0009639F" w:rsidRDefault="0009639F" w:rsidP="0009639F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lastRenderedPageBreak/>
        <w:t>Članak 4.</w:t>
      </w:r>
    </w:p>
    <w:p w:rsidR="0009639F" w:rsidRDefault="0009639F" w:rsidP="0009639F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DOMBRA 1094 d.o.o. obavlja sljedeće komunalne djelatnosti:</w:t>
      </w:r>
    </w:p>
    <w:p w:rsidR="0009639F" w:rsidRDefault="0009639F" w:rsidP="0009639F">
      <w:pPr>
        <w:pStyle w:val="Odlomakpopisa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javnih zelenih površina</w:t>
      </w:r>
    </w:p>
    <w:p w:rsidR="0009639F" w:rsidRDefault="0009639F" w:rsidP="0009639F">
      <w:pPr>
        <w:pStyle w:val="Odlomakpopisa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javnih površina na kojima nije dopušten promet motornim vozilima</w:t>
      </w:r>
    </w:p>
    <w:p w:rsidR="0009639F" w:rsidRDefault="0009639F" w:rsidP="0009639F">
      <w:pPr>
        <w:pStyle w:val="Odlomakpopisa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građevina, uređaja i predmeta javne namjene</w:t>
      </w:r>
    </w:p>
    <w:p w:rsidR="0009639F" w:rsidRDefault="0009639F" w:rsidP="0009639F">
      <w:pPr>
        <w:pStyle w:val="Odlomakpopisa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groblja</w:t>
      </w:r>
    </w:p>
    <w:p w:rsidR="0009639F" w:rsidRDefault="0009639F" w:rsidP="0009639F">
      <w:pPr>
        <w:pStyle w:val="Odlomakpopisa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</w:rPr>
        <w:t>održavanje čistoće javnih površina</w:t>
      </w:r>
    </w:p>
    <w:p w:rsidR="0009639F" w:rsidRDefault="0009639F" w:rsidP="0009639F">
      <w:pPr>
        <w:pStyle w:val="Odlomakpopisa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</w:rPr>
        <w:t>usluga ukopa.</w:t>
      </w:r>
    </w:p>
    <w:p w:rsidR="0009639F" w:rsidRDefault="0009639F" w:rsidP="0009639F">
      <w:pPr>
        <w:spacing w:after="0"/>
        <w:rPr>
          <w:rFonts w:ascii="Sylfaen" w:hAnsi="Sylfaen"/>
        </w:rPr>
      </w:pPr>
    </w:p>
    <w:p w:rsidR="0009639F" w:rsidRDefault="0009639F" w:rsidP="0009639F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5.</w:t>
      </w:r>
    </w:p>
    <w:p w:rsidR="0009639F" w:rsidRDefault="0009639F" w:rsidP="0009639F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Komunalna djela</w:t>
      </w:r>
      <w:r w:rsidR="00CB4391">
        <w:rPr>
          <w:rFonts w:ascii="Sylfaen" w:hAnsi="Sylfaen"/>
        </w:rPr>
        <w:t xml:space="preserve">tnost održavanja javnih zelenih površina (parkovi, drvoredi, živice, cvjetnjaci, travnjaci, skupine ili pojedinačna stabla, dječja igrališta s pripadajućom opremom, javni rekreacijski prostori, zelene površine uz ceste i ulice, ako nisu sastavni dio nerazvrstane ili druge ceste odnosno ulice i sl.) </w:t>
      </w:r>
      <w:r w:rsidR="00CB78C2">
        <w:rPr>
          <w:rFonts w:ascii="Sylfaen" w:hAnsi="Sylfaen"/>
        </w:rPr>
        <w:t xml:space="preserve">podrazumijevaju košnju, obrezivanje i sakupljanje biološkog otpada s javnih zelenih površina, obnovu, održavanje i njegu drveća, ukrasnog grmlja i drugog bilja, popločenih i nasipanih površina u parkovima, opreme na dječjim igralištima, </w:t>
      </w:r>
      <w:proofErr w:type="spellStart"/>
      <w:r w:rsidR="00CB78C2">
        <w:rPr>
          <w:rFonts w:ascii="Sylfaen" w:hAnsi="Sylfaen"/>
        </w:rPr>
        <w:t>fitosanitarnu</w:t>
      </w:r>
      <w:proofErr w:type="spellEnd"/>
      <w:r w:rsidR="00CB78C2">
        <w:rPr>
          <w:rFonts w:ascii="Sylfaen" w:hAnsi="Sylfaen"/>
        </w:rPr>
        <w:t xml:space="preserve"> zaštitu bilja i biljnog materijala za potrebe održavanja i druge poslove potrebne za održavanje tih površina na području Općine Dubrava.</w:t>
      </w:r>
    </w:p>
    <w:p w:rsidR="00CB78C2" w:rsidRDefault="00CB78C2" w:rsidP="0009639F">
      <w:pPr>
        <w:spacing w:after="0"/>
        <w:rPr>
          <w:rFonts w:ascii="Sylfaen" w:hAnsi="Sylfaen"/>
        </w:rPr>
      </w:pPr>
    </w:p>
    <w:p w:rsidR="00CB78C2" w:rsidRDefault="00CB78C2" w:rsidP="0009639F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Komunalna djelatnost održavanja javnih površina na kojima nije dopušten promet motornih vozila (trgovi, pločnici, javni prolazi, šetališta, biciklističke i pješačke staze, mostovi, ako nisu dio nerazvrstane ili druge ceste) podrazumijeva održavanje i popravke tih površina kojima se osigurava njihova funkcionalna ispravnost.</w:t>
      </w:r>
    </w:p>
    <w:p w:rsidR="00CB78C2" w:rsidRDefault="00CB78C2" w:rsidP="0009639F">
      <w:pPr>
        <w:spacing w:after="0"/>
        <w:rPr>
          <w:rFonts w:ascii="Sylfaen" w:hAnsi="Sylfaen"/>
        </w:rPr>
      </w:pPr>
    </w:p>
    <w:p w:rsidR="00CB78C2" w:rsidRDefault="00CB78C2" w:rsidP="0009639F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 xml:space="preserve">Komunalna djelatnost </w:t>
      </w:r>
      <w:r w:rsidR="006E5DDB">
        <w:rPr>
          <w:rFonts w:ascii="Sylfaen" w:hAnsi="Sylfaen"/>
        </w:rPr>
        <w:t>održavanja groblja podrazumijeva održavanje prostora i zgrada za obavljanje ispraćaja i ukopa pokojnika te uređivanje putova, zelenih i drugih površina unutar groblja. Groblja su ograđeni prostori zemljišta na kojem se nalaze grobna mjesta, prostori i zgrade za obavljanje ispraćaja i pokopa umrlih (građevine mrtvačnica, dvorane za izlaganje na odru, prostorije za ispraćaj umrlih s potrebnom opremom i uređajima), pješačke staze te uređaji, predmeti i oprema na površinama groblja, sukladno posebnim propisima o grobljima. Komunalna djelatnost usluge ukopa podrazumijeva ukop unutar groblja u skladu s posebnim propisima.</w:t>
      </w:r>
    </w:p>
    <w:p w:rsidR="006E5DDB" w:rsidRDefault="006E5DDB" w:rsidP="0009639F">
      <w:pPr>
        <w:spacing w:after="0"/>
        <w:rPr>
          <w:rFonts w:ascii="Sylfaen" w:hAnsi="Sylfaen"/>
        </w:rPr>
      </w:pPr>
    </w:p>
    <w:p w:rsidR="006E5DDB" w:rsidRDefault="006E5DDB" w:rsidP="0009639F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Komunalna djelatnost održavanja čistoće javnih površina podrazumijeva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Općine Dubrava.</w:t>
      </w:r>
    </w:p>
    <w:p w:rsidR="006E5DDB" w:rsidRDefault="006E5DDB" w:rsidP="0009639F">
      <w:pPr>
        <w:spacing w:after="0"/>
        <w:rPr>
          <w:rFonts w:ascii="Sylfaen" w:hAnsi="Sylfaen"/>
        </w:rPr>
      </w:pPr>
    </w:p>
    <w:p w:rsidR="006E5DDB" w:rsidRDefault="006E5DDB" w:rsidP="006E5DDB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6.</w:t>
      </w:r>
    </w:p>
    <w:p w:rsidR="006E5DDB" w:rsidRDefault="006E5DDB" w:rsidP="006E5DDB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Temeljem ugovora o koncesiji na području Općine Dubrava obavljaju se sljedeće komunalne djelatnosti:</w:t>
      </w:r>
    </w:p>
    <w:p w:rsidR="006E5DDB" w:rsidRDefault="006E5DDB" w:rsidP="006E5DDB">
      <w:pPr>
        <w:pStyle w:val="Odlomakpopisa"/>
        <w:numPr>
          <w:ilvl w:val="0"/>
          <w:numId w:val="4"/>
        </w:numPr>
        <w:spacing w:after="0"/>
        <w:rPr>
          <w:rFonts w:ascii="Sylfaen" w:hAnsi="Sylfaen"/>
        </w:rPr>
      </w:pPr>
      <w:r>
        <w:rPr>
          <w:rFonts w:ascii="Sylfaen" w:hAnsi="Sylfaen"/>
        </w:rPr>
        <w:t>obavljanje dimnjačarskih poslova.</w:t>
      </w:r>
    </w:p>
    <w:p w:rsidR="006E5DDB" w:rsidRDefault="006E5DDB" w:rsidP="006E5DDB">
      <w:pPr>
        <w:spacing w:after="0"/>
        <w:rPr>
          <w:rFonts w:ascii="Sylfaen" w:hAnsi="Sylfaen"/>
        </w:rPr>
      </w:pPr>
    </w:p>
    <w:p w:rsidR="006E5DDB" w:rsidRDefault="006E5DDB" w:rsidP="006E5DDB">
      <w:pPr>
        <w:spacing w:after="0"/>
        <w:rPr>
          <w:rFonts w:ascii="Sylfaen" w:hAnsi="Sylfaen"/>
        </w:rPr>
      </w:pPr>
      <w:r>
        <w:rPr>
          <w:rFonts w:ascii="Sylfaen" w:hAnsi="Sylfaen"/>
        </w:rPr>
        <w:lastRenderedPageBreak/>
        <w:t>Komunalna djelatnost obavljanja dimnjačarskih poslova podrazumijeva čišćenje i kontrolu dimnjaka, dimovoda i uređaja za loženje u građevinama.</w:t>
      </w:r>
    </w:p>
    <w:p w:rsidR="006350EA" w:rsidRDefault="006350EA" w:rsidP="006E5DDB">
      <w:pPr>
        <w:spacing w:after="0"/>
        <w:rPr>
          <w:rFonts w:ascii="Sylfaen" w:hAnsi="Sylfaen"/>
        </w:rPr>
      </w:pPr>
    </w:p>
    <w:p w:rsidR="006350EA" w:rsidRDefault="006350EA" w:rsidP="006350E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7.</w:t>
      </w:r>
    </w:p>
    <w:p w:rsidR="006350EA" w:rsidRDefault="006350EA" w:rsidP="006350EA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Davatelj koncesije iz članka 6. ove Odluke je Općinsko vijeće Općine Dubrava.</w:t>
      </w:r>
    </w:p>
    <w:p w:rsidR="006350EA" w:rsidRDefault="006350EA" w:rsidP="006350EA">
      <w:pPr>
        <w:spacing w:after="0"/>
        <w:rPr>
          <w:rFonts w:ascii="Sylfaen" w:hAnsi="Sylfaen"/>
        </w:rPr>
      </w:pPr>
    </w:p>
    <w:p w:rsidR="006350EA" w:rsidRDefault="006350EA" w:rsidP="006350E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8.</w:t>
      </w:r>
    </w:p>
    <w:p w:rsidR="006350EA" w:rsidRDefault="006350EA" w:rsidP="006350EA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Koncesija za obavljanje dimnjačarskih poslova daje se na vrijeme od 4 (četiri) godine. Postupak davanja koncesije provodit će se sukladno odredbama Zakona o koncesijama.</w:t>
      </w:r>
    </w:p>
    <w:p w:rsidR="006350EA" w:rsidRDefault="006350EA" w:rsidP="006350EA">
      <w:pPr>
        <w:spacing w:after="0"/>
        <w:rPr>
          <w:rFonts w:ascii="Sylfaen" w:hAnsi="Sylfaen"/>
        </w:rPr>
      </w:pPr>
    </w:p>
    <w:p w:rsidR="006350EA" w:rsidRDefault="006350EA" w:rsidP="006350E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9.</w:t>
      </w:r>
    </w:p>
    <w:p w:rsidR="006350EA" w:rsidRDefault="006350EA" w:rsidP="006350EA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Komunalne djelatnosti koje se na području Općine Dubrava obavljaju temeljem ugovora o povjeravanju obavljanja komunalnih djelatnosti te način i postupci odabira osoba s kojima se sklapa Ugovor, propisane su posebnom Odlukom o obavljanju komunalnih djelatnosti temeljem ugovora o povjeravanju obavljanja komunalnih djelatnosti.</w:t>
      </w:r>
    </w:p>
    <w:p w:rsidR="006350EA" w:rsidRDefault="006350EA" w:rsidP="006350EA">
      <w:pPr>
        <w:spacing w:after="0"/>
        <w:rPr>
          <w:rFonts w:ascii="Sylfaen" w:hAnsi="Sylfaen"/>
        </w:rPr>
      </w:pPr>
    </w:p>
    <w:p w:rsidR="006350EA" w:rsidRDefault="006350EA" w:rsidP="006350EA">
      <w:pPr>
        <w:spacing w:after="0"/>
        <w:rPr>
          <w:rFonts w:ascii="Sylfaen" w:hAnsi="Sylfaen"/>
        </w:rPr>
      </w:pPr>
      <w:r>
        <w:rPr>
          <w:rFonts w:ascii="Sylfaen" w:hAnsi="Sylfaen"/>
        </w:rPr>
        <w:t>PRIJELAZNE I ZAVRŠNE ODREDBE</w:t>
      </w:r>
    </w:p>
    <w:p w:rsidR="006350EA" w:rsidRDefault="006350EA" w:rsidP="006350EA">
      <w:pPr>
        <w:spacing w:after="0"/>
        <w:rPr>
          <w:rFonts w:ascii="Sylfaen" w:hAnsi="Sylfaen"/>
        </w:rPr>
      </w:pPr>
    </w:p>
    <w:p w:rsidR="006350EA" w:rsidRDefault="006350EA" w:rsidP="006350E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10.</w:t>
      </w:r>
    </w:p>
    <w:p w:rsidR="006350EA" w:rsidRDefault="006350EA" w:rsidP="006350EA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Danom stupanja na snagu ove Odluke prestaje važiti Odluka o komunalnim djelatnostima na području Općine Dubrava</w:t>
      </w:r>
      <w:r w:rsidR="000440D6">
        <w:rPr>
          <w:rFonts w:ascii="Sylfaen" w:hAnsi="Sylfaen"/>
        </w:rPr>
        <w:t xml:space="preserve"> („Glasnik Zagrebačke županije“ broj: 5/19 i 6/22).</w:t>
      </w:r>
    </w:p>
    <w:p w:rsidR="000440D6" w:rsidRDefault="000440D6" w:rsidP="006350EA">
      <w:pPr>
        <w:spacing w:after="0"/>
        <w:rPr>
          <w:rFonts w:ascii="Sylfaen" w:hAnsi="Sylfaen"/>
        </w:rPr>
      </w:pPr>
    </w:p>
    <w:p w:rsidR="000440D6" w:rsidRDefault="000440D6" w:rsidP="000440D6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Članak 11.</w:t>
      </w:r>
    </w:p>
    <w:p w:rsidR="000440D6" w:rsidRDefault="000440D6" w:rsidP="000440D6">
      <w:pPr>
        <w:spacing w:after="0"/>
        <w:rPr>
          <w:rFonts w:ascii="Sylfaen" w:hAnsi="Sylfaen"/>
        </w:rPr>
      </w:pPr>
      <w:r>
        <w:rPr>
          <w:rFonts w:ascii="Sylfaen" w:hAnsi="Sylfaen"/>
        </w:rPr>
        <w:tab/>
        <w:t>Ova Odluka stupa na snagu osmog dana od dana objave u Glasniku Zagrebačke županije.</w:t>
      </w:r>
    </w:p>
    <w:p w:rsidR="000440D6" w:rsidRDefault="000440D6" w:rsidP="000440D6">
      <w:pPr>
        <w:spacing w:after="0"/>
        <w:rPr>
          <w:rFonts w:ascii="Sylfaen" w:hAnsi="Sylfaen"/>
        </w:rPr>
      </w:pPr>
    </w:p>
    <w:p w:rsidR="000440D6" w:rsidRDefault="000440D6" w:rsidP="000440D6">
      <w:pPr>
        <w:spacing w:after="0"/>
        <w:rPr>
          <w:rFonts w:ascii="Sylfaen" w:hAnsi="Sylfaen"/>
        </w:rPr>
      </w:pPr>
    </w:p>
    <w:p w:rsidR="000440D6" w:rsidRDefault="000440D6" w:rsidP="000440D6">
      <w:pPr>
        <w:spacing w:after="0"/>
        <w:rPr>
          <w:rFonts w:ascii="Sylfaen" w:hAnsi="Sylfaen"/>
        </w:rPr>
      </w:pPr>
      <w:r>
        <w:rPr>
          <w:rFonts w:ascii="Sylfaen" w:hAnsi="Sylfaen"/>
        </w:rPr>
        <w:t>KLASA:</w:t>
      </w:r>
    </w:p>
    <w:p w:rsidR="000440D6" w:rsidRDefault="000440D6" w:rsidP="000440D6">
      <w:pPr>
        <w:spacing w:after="0"/>
        <w:rPr>
          <w:rFonts w:ascii="Sylfaen" w:hAnsi="Sylfaen"/>
        </w:rPr>
      </w:pPr>
      <w:r>
        <w:rPr>
          <w:rFonts w:ascii="Sylfaen" w:hAnsi="Sylfaen"/>
        </w:rPr>
        <w:t>URBROJ:</w:t>
      </w:r>
    </w:p>
    <w:p w:rsidR="000440D6" w:rsidRDefault="000440D6" w:rsidP="000440D6">
      <w:pPr>
        <w:spacing w:after="0"/>
        <w:rPr>
          <w:rFonts w:ascii="Sylfaen" w:hAnsi="Sylfaen"/>
        </w:rPr>
      </w:pPr>
      <w:r>
        <w:rPr>
          <w:rFonts w:ascii="Sylfaen" w:hAnsi="Sylfaen"/>
        </w:rPr>
        <w:t>Dubrava, __________</w:t>
      </w:r>
    </w:p>
    <w:p w:rsidR="000440D6" w:rsidRDefault="000440D6" w:rsidP="000440D6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REPUBLIKA HRVATSKA</w:t>
      </w:r>
    </w:p>
    <w:p w:rsidR="000440D6" w:rsidRDefault="000440D6" w:rsidP="000440D6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ZAGREBAČKA ŽUPANIJA</w:t>
      </w:r>
    </w:p>
    <w:p w:rsidR="000440D6" w:rsidRDefault="000440D6" w:rsidP="000440D6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OPĆINA DUBRAVA</w:t>
      </w:r>
    </w:p>
    <w:p w:rsidR="000440D6" w:rsidRDefault="000440D6" w:rsidP="000440D6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Općinsko vijeće</w:t>
      </w:r>
    </w:p>
    <w:p w:rsidR="000440D6" w:rsidRPr="006E5DDB" w:rsidRDefault="000440D6" w:rsidP="000440D6">
      <w:pPr>
        <w:spacing w:after="0"/>
        <w:jc w:val="right"/>
        <w:rPr>
          <w:rFonts w:ascii="Sylfaen" w:hAnsi="Sylfaen"/>
        </w:rPr>
      </w:pPr>
      <w:r>
        <w:rPr>
          <w:rFonts w:ascii="Sylfaen" w:hAnsi="Sylfaen"/>
        </w:rPr>
        <w:t>PREDSJEDNIK:</w:t>
      </w:r>
    </w:p>
    <w:sectPr w:rsidR="000440D6" w:rsidRPr="006E5DDB" w:rsidSect="00AE29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2EE"/>
    <w:multiLevelType w:val="hybridMultilevel"/>
    <w:tmpl w:val="4C689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89F"/>
    <w:multiLevelType w:val="hybridMultilevel"/>
    <w:tmpl w:val="1764A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64FF"/>
    <w:multiLevelType w:val="hybridMultilevel"/>
    <w:tmpl w:val="C00AF2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A577F"/>
    <w:multiLevelType w:val="hybridMultilevel"/>
    <w:tmpl w:val="DDB4D5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40C"/>
    <w:rsid w:val="000440D6"/>
    <w:rsid w:val="0009639F"/>
    <w:rsid w:val="001B640C"/>
    <w:rsid w:val="00460F6A"/>
    <w:rsid w:val="006350EA"/>
    <w:rsid w:val="006E5DDB"/>
    <w:rsid w:val="00AC305E"/>
    <w:rsid w:val="00AE29AF"/>
    <w:rsid w:val="00CB4391"/>
    <w:rsid w:val="00CB78C2"/>
    <w:rsid w:val="00D53B7A"/>
    <w:rsid w:val="00E5225D"/>
    <w:rsid w:val="00E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45B2"/>
  <w15:docId w15:val="{1742548A-13EA-4AE6-933B-44F92E6A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qFormat/>
    <w:rsid w:val="00ED7A8F"/>
    <w:pPr>
      <w:keepNext/>
      <w:keepLines/>
      <w:spacing w:after="0" w:line="256" w:lineRule="auto"/>
      <w:ind w:right="5"/>
      <w:jc w:val="center"/>
      <w:outlineLvl w:val="0"/>
    </w:pPr>
    <w:rPr>
      <w:rFonts w:ascii="Calibri" w:eastAsia="Calibri" w:hAnsi="Calibri" w:cs="Calibri"/>
      <w:b/>
      <w:color w:val="000000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B7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D7A8F"/>
    <w:rPr>
      <w:rFonts w:ascii="Calibri" w:eastAsia="Calibri" w:hAnsi="Calibri" w:cs="Calibri"/>
      <w:b/>
      <w:color w:val="000000"/>
      <w:sz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D7A8F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ED7A8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ED7A8F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a.bacinski@opcina-dubrav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cina.dubrava@zg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7069-D84E-41A5-A831-C018C0F3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Dubrava</dc:creator>
  <cp:lastModifiedBy>Korisnik3</cp:lastModifiedBy>
  <cp:revision>5</cp:revision>
  <dcterms:created xsi:type="dcterms:W3CDTF">2022-07-07T10:22:00Z</dcterms:created>
  <dcterms:modified xsi:type="dcterms:W3CDTF">2022-07-11T11:09:00Z</dcterms:modified>
</cp:coreProperties>
</file>