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B012" w14:textId="77777777" w:rsidR="0015602C" w:rsidRPr="00790B2D" w:rsidRDefault="0015602C" w:rsidP="0015602C">
      <w:pPr>
        <w:ind w:firstLine="708"/>
        <w:rPr>
          <w:rFonts w:ascii="Sylfaen" w:hAnsi="Sylfaen"/>
          <w:sz w:val="22"/>
          <w:szCs w:val="22"/>
        </w:rPr>
      </w:pPr>
      <w:r w:rsidRPr="00790B2D">
        <w:rPr>
          <w:rFonts w:ascii="Sylfaen" w:hAnsi="Sylfaen"/>
          <w:sz w:val="22"/>
          <w:szCs w:val="22"/>
        </w:rPr>
        <w:object w:dxaOrig="630" w:dyaOrig="795" w14:anchorId="310E0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0.1pt" o:ole="">
            <v:imagedata r:id="rId6" o:title="" gain="297891f" blacklevel="-5898f"/>
          </v:shape>
          <o:OLEObject Type="Embed" ProgID="CorelDRAW.Graphic.12" ShapeID="_x0000_i1025" DrawAspect="Content" ObjectID="_1770710097" r:id="rId7"/>
        </w:object>
      </w:r>
    </w:p>
    <w:p w14:paraId="3B898C7D" w14:textId="77777777" w:rsidR="0015602C" w:rsidRPr="00790B2D" w:rsidRDefault="0015602C" w:rsidP="0015602C">
      <w:pPr>
        <w:rPr>
          <w:rFonts w:ascii="Sylfaen" w:hAnsi="Sylfaen"/>
          <w:sz w:val="22"/>
          <w:szCs w:val="22"/>
        </w:rPr>
      </w:pPr>
      <w:r w:rsidRPr="00790B2D">
        <w:rPr>
          <w:rFonts w:ascii="Sylfaen" w:hAnsi="Sylfaen"/>
          <w:sz w:val="22"/>
          <w:szCs w:val="22"/>
        </w:rPr>
        <w:t xml:space="preserve"> REPUBLIKA HRVATSKA</w:t>
      </w:r>
    </w:p>
    <w:p w14:paraId="26DF6B1B" w14:textId="77777777" w:rsidR="0015602C" w:rsidRPr="00790B2D" w:rsidRDefault="0015602C" w:rsidP="0015602C">
      <w:pPr>
        <w:rPr>
          <w:rFonts w:ascii="Sylfaen" w:hAnsi="Sylfaen"/>
          <w:sz w:val="22"/>
          <w:szCs w:val="22"/>
        </w:rPr>
      </w:pPr>
      <w:r w:rsidRPr="00790B2D">
        <w:rPr>
          <w:noProof/>
          <w:sz w:val="22"/>
          <w:szCs w:val="22"/>
          <w:lang w:eastAsia="hr-HR"/>
        </w:rPr>
        <w:drawing>
          <wp:anchor distT="0" distB="0" distL="0" distR="0" simplePos="0" relativeHeight="251674624" behindDoc="1" locked="0" layoutInCell="1" allowOverlap="0" wp14:anchorId="0141B5E8" wp14:editId="50EC3B4E">
            <wp:simplePos x="0" y="0"/>
            <wp:positionH relativeFrom="column">
              <wp:posOffset>-285750</wp:posOffset>
            </wp:positionH>
            <wp:positionV relativeFrom="paragraph">
              <wp:posOffset>145415</wp:posOffset>
            </wp:positionV>
            <wp:extent cx="2952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0903" y="20463"/>
                <wp:lineTo x="20903" y="0"/>
                <wp:lineTo x="0" y="0"/>
              </wp:wrapPolygon>
            </wp:wrapTight>
            <wp:docPr id="9" name="Slika 9" descr="samo%20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%20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B2D">
        <w:rPr>
          <w:rFonts w:ascii="Sylfaen" w:hAnsi="Sylfaen"/>
          <w:sz w:val="22"/>
          <w:szCs w:val="22"/>
        </w:rPr>
        <w:t>ZAGREBAČKA ŽUPANIJA</w:t>
      </w:r>
    </w:p>
    <w:p w14:paraId="641CC086" w14:textId="77777777" w:rsidR="0015602C" w:rsidRPr="00790B2D" w:rsidRDefault="0015602C" w:rsidP="0015602C">
      <w:pPr>
        <w:rPr>
          <w:rFonts w:ascii="Sylfaen" w:hAnsi="Sylfaen"/>
          <w:sz w:val="22"/>
          <w:szCs w:val="22"/>
        </w:rPr>
      </w:pPr>
      <w:r w:rsidRPr="00790B2D">
        <w:rPr>
          <w:rFonts w:ascii="Sylfaen" w:hAnsi="Sylfaen"/>
          <w:sz w:val="22"/>
          <w:szCs w:val="22"/>
        </w:rPr>
        <w:t xml:space="preserve">    OPĆINA DUBRAVA</w:t>
      </w:r>
    </w:p>
    <w:p w14:paraId="3E12CD17" w14:textId="77777777" w:rsidR="0015602C" w:rsidRPr="00790B2D" w:rsidRDefault="0015602C" w:rsidP="0015602C">
      <w:pPr>
        <w:pStyle w:val="Naslov1"/>
        <w:rPr>
          <w:rFonts w:ascii="Sylfaen" w:hAnsi="Sylfaen"/>
          <w:sz w:val="22"/>
          <w:szCs w:val="22"/>
        </w:rPr>
      </w:pPr>
      <w:r w:rsidRPr="00790B2D">
        <w:rPr>
          <w:rFonts w:ascii="Sylfaen" w:hAnsi="Sylfaen"/>
          <w:sz w:val="22"/>
          <w:szCs w:val="22"/>
        </w:rPr>
        <w:t xml:space="preserve">      Općinski načelnik</w:t>
      </w:r>
    </w:p>
    <w:p w14:paraId="7252C138" w14:textId="06F49F05" w:rsidR="00302B45" w:rsidRPr="003537EA" w:rsidRDefault="0015602C" w:rsidP="0015602C">
      <w:pPr>
        <w:pStyle w:val="Bezproreda"/>
        <w:jc w:val="both"/>
        <w:rPr>
          <w:rFonts w:ascii="Sylfaen" w:hAnsi="Sylfaen"/>
        </w:rPr>
      </w:pPr>
      <w:r w:rsidRPr="00290663">
        <w:rPr>
          <w:rFonts w:ascii="Sylfaen" w:hAnsi="Sylfaen"/>
        </w:rPr>
        <w:t xml:space="preserve">KLASA: </w:t>
      </w:r>
      <w:r w:rsidR="003537EA" w:rsidRPr="003537EA">
        <w:rPr>
          <w:rFonts w:ascii="Sylfaen" w:hAnsi="Sylfaen"/>
        </w:rPr>
        <w:t>008-02/24-01/1</w:t>
      </w:r>
    </w:p>
    <w:p w14:paraId="6BCB87B0" w14:textId="3B2EB0D1" w:rsidR="0015602C" w:rsidRPr="003537EA" w:rsidRDefault="0015602C" w:rsidP="0015602C">
      <w:pPr>
        <w:pStyle w:val="Bezproreda"/>
        <w:jc w:val="both"/>
        <w:rPr>
          <w:rFonts w:ascii="Times New Roman" w:hAnsi="Times New Roman"/>
        </w:rPr>
      </w:pPr>
      <w:r w:rsidRPr="003537EA">
        <w:rPr>
          <w:rFonts w:ascii="Sylfaen" w:hAnsi="Sylfaen"/>
        </w:rPr>
        <w:t xml:space="preserve">URBROJ: </w:t>
      </w:r>
      <w:r w:rsidR="00B61555" w:rsidRPr="003537EA">
        <w:rPr>
          <w:rFonts w:ascii="Sylfaen" w:hAnsi="Sylfaen"/>
        </w:rPr>
        <w:t>238-5/02-2</w:t>
      </w:r>
      <w:r w:rsidR="003537EA" w:rsidRPr="003537EA">
        <w:rPr>
          <w:rFonts w:ascii="Sylfaen" w:hAnsi="Sylfaen"/>
        </w:rPr>
        <w:t>4</w:t>
      </w:r>
      <w:r w:rsidR="00B61555" w:rsidRPr="003537EA">
        <w:rPr>
          <w:rFonts w:ascii="Sylfaen" w:hAnsi="Sylfaen"/>
        </w:rPr>
        <w:t>-</w:t>
      </w:r>
      <w:r w:rsidR="003537EA" w:rsidRPr="003537EA">
        <w:rPr>
          <w:rFonts w:ascii="Sylfaen" w:hAnsi="Sylfaen"/>
        </w:rPr>
        <w:t>5</w:t>
      </w:r>
    </w:p>
    <w:p w14:paraId="7A215F00" w14:textId="6D0F6F13" w:rsidR="000C012D" w:rsidRPr="0002369D" w:rsidRDefault="0015602C" w:rsidP="000C012D">
      <w:pPr>
        <w:pStyle w:val="Bezproreda"/>
        <w:jc w:val="both"/>
        <w:rPr>
          <w:rFonts w:ascii="Sylfaen" w:hAnsi="Sylfaen"/>
        </w:rPr>
      </w:pPr>
      <w:r w:rsidRPr="003537EA">
        <w:rPr>
          <w:rFonts w:ascii="Sylfaen" w:hAnsi="Sylfaen"/>
        </w:rPr>
        <w:t xml:space="preserve">Dubrava, </w:t>
      </w:r>
      <w:r w:rsidR="003537EA" w:rsidRPr="0002369D">
        <w:rPr>
          <w:rFonts w:ascii="Sylfaen" w:hAnsi="Sylfaen"/>
        </w:rPr>
        <w:t>2</w:t>
      </w:r>
      <w:r w:rsidR="004059AB">
        <w:rPr>
          <w:rFonts w:ascii="Sylfaen" w:hAnsi="Sylfaen"/>
        </w:rPr>
        <w:t>8</w:t>
      </w:r>
      <w:bookmarkStart w:id="0" w:name="_GoBack"/>
      <w:bookmarkEnd w:id="0"/>
      <w:r w:rsidR="003537EA" w:rsidRPr="0002369D">
        <w:rPr>
          <w:rFonts w:ascii="Sylfaen" w:hAnsi="Sylfaen"/>
        </w:rPr>
        <w:t xml:space="preserve">. veljače 2024. </w:t>
      </w:r>
    </w:p>
    <w:p w14:paraId="1B2261C4" w14:textId="77777777" w:rsidR="00075FD4" w:rsidRDefault="00075FD4" w:rsidP="009332D2">
      <w:pPr>
        <w:pStyle w:val="Bezproreda"/>
        <w:rPr>
          <w:rFonts w:ascii="Sylfaen" w:hAnsi="Sylfaen"/>
        </w:rPr>
      </w:pPr>
    </w:p>
    <w:p w14:paraId="110D5A19" w14:textId="4CF8B4EB" w:rsidR="00B54AF3" w:rsidRDefault="00D558BD" w:rsidP="00EE184A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 w:rsidR="003537EA">
        <w:rPr>
          <w:rFonts w:ascii="Sylfaen" w:hAnsi="Sylfaen"/>
        </w:rPr>
        <w:t xml:space="preserve">Na temelju članka 39. Zakona o elektroničkim medijima („Narodne novine“ broj: 111/21 i 114/22) i članka 45. Statuta Općine Dubrava („Glasnik Zagrebačke županije“ broj: 11/21), povodom provedenog Javnog poziva za financiranje programskih i dodatnih sadržaja elektroničkih medija- audiovizualnih programa, radijskih programa i elektroničkih publikacija u 2024. godini, Općinski načelnik Općine Dubrava, d o n o s i </w:t>
      </w:r>
    </w:p>
    <w:p w14:paraId="7784FB6A" w14:textId="77777777" w:rsidR="003537EA" w:rsidRDefault="003537EA" w:rsidP="009332D2">
      <w:pPr>
        <w:pStyle w:val="Bezproreda"/>
        <w:rPr>
          <w:rFonts w:ascii="Sylfaen" w:hAnsi="Sylfaen"/>
        </w:rPr>
      </w:pPr>
    </w:p>
    <w:p w14:paraId="05D39CEC" w14:textId="115FE7CC" w:rsidR="003537EA" w:rsidRPr="00805847" w:rsidRDefault="003537EA" w:rsidP="003537EA">
      <w:pPr>
        <w:pStyle w:val="Bezproreda"/>
        <w:jc w:val="center"/>
        <w:rPr>
          <w:rFonts w:ascii="Sylfaen" w:hAnsi="Sylfaen"/>
          <w:b/>
          <w:bCs/>
        </w:rPr>
      </w:pPr>
      <w:r w:rsidRPr="00805847">
        <w:rPr>
          <w:rFonts w:ascii="Sylfaen" w:hAnsi="Sylfaen"/>
          <w:b/>
          <w:bCs/>
        </w:rPr>
        <w:t>ODLUKU</w:t>
      </w:r>
    </w:p>
    <w:p w14:paraId="1BAA0AA4" w14:textId="77777777" w:rsidR="008569CF" w:rsidRDefault="003537EA" w:rsidP="008569CF">
      <w:pPr>
        <w:pStyle w:val="Bezproreda"/>
        <w:jc w:val="center"/>
        <w:rPr>
          <w:rFonts w:ascii="Sylfaen" w:hAnsi="Sylfaen"/>
          <w:b/>
          <w:bCs/>
        </w:rPr>
      </w:pPr>
      <w:r w:rsidRPr="00805847">
        <w:rPr>
          <w:rFonts w:ascii="Sylfaen" w:hAnsi="Sylfaen"/>
          <w:b/>
          <w:bCs/>
        </w:rPr>
        <w:t>o dodjeli financijskih sredstava za financiranje programskih i dodatnih</w:t>
      </w:r>
      <w:r w:rsidR="008569CF">
        <w:rPr>
          <w:rFonts w:ascii="Sylfaen" w:hAnsi="Sylfaen"/>
          <w:b/>
          <w:bCs/>
        </w:rPr>
        <w:t xml:space="preserve"> </w:t>
      </w:r>
      <w:r w:rsidRPr="00805847">
        <w:rPr>
          <w:rFonts w:ascii="Sylfaen" w:hAnsi="Sylfaen"/>
          <w:b/>
          <w:bCs/>
        </w:rPr>
        <w:t xml:space="preserve">sadržaja </w:t>
      </w:r>
    </w:p>
    <w:p w14:paraId="31D27273" w14:textId="50AD1922" w:rsidR="003537EA" w:rsidRPr="00805847" w:rsidRDefault="003537EA" w:rsidP="008569CF">
      <w:pPr>
        <w:pStyle w:val="Bezproreda"/>
        <w:jc w:val="center"/>
        <w:rPr>
          <w:rFonts w:ascii="Sylfaen" w:hAnsi="Sylfaen"/>
          <w:b/>
          <w:bCs/>
        </w:rPr>
      </w:pPr>
      <w:r w:rsidRPr="00805847">
        <w:rPr>
          <w:rFonts w:ascii="Sylfaen" w:hAnsi="Sylfaen"/>
          <w:b/>
          <w:bCs/>
        </w:rPr>
        <w:t>elektroničkih medija- audiovizualnih programa</w:t>
      </w:r>
      <w:r w:rsidR="008569CF">
        <w:rPr>
          <w:rFonts w:ascii="Sylfaen" w:hAnsi="Sylfaen"/>
          <w:b/>
          <w:bCs/>
        </w:rPr>
        <w:t xml:space="preserve">, radijskih programa </w:t>
      </w:r>
    </w:p>
    <w:p w14:paraId="27929341" w14:textId="089406B8" w:rsidR="003537EA" w:rsidRPr="00805847" w:rsidRDefault="003537EA" w:rsidP="003537EA">
      <w:pPr>
        <w:pStyle w:val="Bezproreda"/>
        <w:jc w:val="center"/>
        <w:rPr>
          <w:rFonts w:ascii="Sylfaen" w:hAnsi="Sylfaen"/>
          <w:b/>
          <w:bCs/>
        </w:rPr>
      </w:pPr>
      <w:r w:rsidRPr="00805847">
        <w:rPr>
          <w:rFonts w:ascii="Sylfaen" w:hAnsi="Sylfaen"/>
          <w:b/>
          <w:bCs/>
        </w:rPr>
        <w:t>i elektroničkih publikacija u 2024. godini</w:t>
      </w:r>
    </w:p>
    <w:p w14:paraId="724013FD" w14:textId="77777777" w:rsidR="003537EA" w:rsidRDefault="003537EA" w:rsidP="003537EA">
      <w:pPr>
        <w:pStyle w:val="Bezproreda"/>
        <w:jc w:val="center"/>
        <w:rPr>
          <w:rFonts w:ascii="Sylfaen" w:hAnsi="Sylfaen"/>
        </w:rPr>
      </w:pPr>
    </w:p>
    <w:p w14:paraId="377D3B7E" w14:textId="52250990" w:rsidR="003537EA" w:rsidRDefault="003537EA" w:rsidP="003537EA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Članak 1.</w:t>
      </w:r>
    </w:p>
    <w:p w14:paraId="1F7F5DE7" w14:textId="19DEADEE" w:rsidR="003537EA" w:rsidRDefault="003537EA" w:rsidP="00EE184A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  <w:t>Na temelju objavljenog Javnog poziva za dodjelu financijskih sredstava za financiranje programskih i dodatnih sadržaja elektroničkih medija- audiovizualnih programa, radijskih programa i elektroničkih publikacija u 2024. godini (KLASA: 008-2/24-01/1, URBROJ: 238-5/02-24-02 od 16. siječnja 2024. godine) i prijedloga Povjerenstva za dodjelu sredstava elektroničkim medijima u Zapisniku o otvaranju, pregledu i ocjeni prijava na Javni poziv (KLASA: 008-2/24-01/</w:t>
      </w:r>
      <w:r w:rsidR="00773FB5">
        <w:rPr>
          <w:rFonts w:ascii="Sylfaen" w:hAnsi="Sylfaen"/>
        </w:rPr>
        <w:t>1, URBROJ: 238-5/04-24-04 od 25. siječnja 2024. godine) utvrđuju se pružatelji medijskih usluga čiji će se programski sadržaji financirati u 2024. godini:</w:t>
      </w:r>
    </w:p>
    <w:p w14:paraId="7241E54E" w14:textId="77777777" w:rsidR="00773FB5" w:rsidRDefault="00773FB5" w:rsidP="003537EA">
      <w:pPr>
        <w:pStyle w:val="Bezproreda"/>
        <w:rPr>
          <w:rFonts w:ascii="Sylfaen" w:hAnsi="Sylfaen"/>
        </w:rPr>
      </w:pPr>
    </w:p>
    <w:p w14:paraId="524C90CC" w14:textId="39517D79" w:rsidR="00773FB5" w:rsidRDefault="00EB2700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 xml:space="preserve">01 PORTAL </w:t>
      </w:r>
      <w:proofErr w:type="spellStart"/>
      <w:r w:rsidRPr="00805847">
        <w:rPr>
          <w:rFonts w:ascii="Sylfaen" w:hAnsi="Sylfaen"/>
          <w:b/>
          <w:bCs/>
        </w:rPr>
        <w:t>j.d.o.o</w:t>
      </w:r>
      <w:proofErr w:type="spellEnd"/>
      <w:r w:rsidRPr="00805847">
        <w:rPr>
          <w:rFonts w:ascii="Sylfaen" w:hAnsi="Sylfaen"/>
          <w:b/>
          <w:bCs/>
        </w:rPr>
        <w:t>.</w:t>
      </w:r>
      <w:r>
        <w:rPr>
          <w:rFonts w:ascii="Sylfaen" w:hAnsi="Sylfaen"/>
        </w:rPr>
        <w:t xml:space="preserve"> iz Zagreba, Zavrtnica 17, za programski sadržaj pod nazivom „Informator Općine Dubrava“, ostvario je ukupno 70 bodova;</w:t>
      </w:r>
    </w:p>
    <w:p w14:paraId="7A3AEB91" w14:textId="11BCF0D3" w:rsidR="00EB2700" w:rsidRDefault="00EB2700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>RADIO BANOVINA d.o.o.</w:t>
      </w:r>
      <w:r>
        <w:rPr>
          <w:rFonts w:ascii="Sylfaen" w:hAnsi="Sylfaen"/>
        </w:rPr>
        <w:t xml:space="preserve"> iz Gline, Slatina Pokupska 80, za programski sadržaj pod nazivom „Panorama Općine Dubrava“, ostvario je ukupno 70 bodova;</w:t>
      </w:r>
    </w:p>
    <w:p w14:paraId="0B52A178" w14:textId="42749067" w:rsidR="00EB2700" w:rsidRDefault="00EB2700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>PRIGORSKI MEDIA d.o.o.</w:t>
      </w:r>
      <w:r>
        <w:rPr>
          <w:rFonts w:ascii="Sylfaen" w:hAnsi="Sylfaen"/>
        </w:rPr>
        <w:t xml:space="preserve"> iz Križevaca, </w:t>
      </w:r>
      <w:proofErr w:type="spellStart"/>
      <w:r>
        <w:rPr>
          <w:rFonts w:ascii="Sylfaen" w:hAnsi="Sylfaen"/>
        </w:rPr>
        <w:t>Pesek</w:t>
      </w:r>
      <w:proofErr w:type="spellEnd"/>
      <w:r>
        <w:rPr>
          <w:rFonts w:ascii="Sylfaen" w:hAnsi="Sylfaen"/>
        </w:rPr>
        <w:t xml:space="preserve"> 61, za programski sadržaj pod nazivom „Općina Dubrava na portalu Prigorski.hr“, ostvario je ukupno 70 bodova;</w:t>
      </w:r>
    </w:p>
    <w:p w14:paraId="53364894" w14:textId="10088D6F" w:rsidR="00EB2700" w:rsidRDefault="00EB2700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 xml:space="preserve">RADIO KRIŽEVCI d.o.o. </w:t>
      </w:r>
      <w:r>
        <w:rPr>
          <w:rFonts w:ascii="Sylfaen" w:hAnsi="Sylfaen"/>
        </w:rPr>
        <w:t>iz Križevaca, Antuna Gustava Matoša 3, za programski sadržaj pod nazivom „Općina Dubrava na „dlanu“ slušatelja Prigorskog radija“, ostvario je ukupno 70 bodova;</w:t>
      </w:r>
    </w:p>
    <w:p w14:paraId="68B7265A" w14:textId="10724A4E" w:rsidR="00EB2700" w:rsidRDefault="007B71C5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 xml:space="preserve">INFORMATIVNI CENTAR- HRVATSKA RADIO POSTAJA ČAZMA d.o.o. </w:t>
      </w:r>
      <w:r>
        <w:rPr>
          <w:rFonts w:ascii="Sylfaen" w:hAnsi="Sylfaen"/>
        </w:rPr>
        <w:t>iz Čazme, Trg Čazmanskog Kaptola 13, za programski sadržaj pod nazivom „Info Dubrava“, „Kronika dana“, „Lokalne vijesti Super radija“, „Selo sve hrani“, ostvario je ukupno 65 bodova;</w:t>
      </w:r>
    </w:p>
    <w:p w14:paraId="117CD539" w14:textId="46C4A464" w:rsidR="007B71C5" w:rsidRDefault="00E339FB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>RADIO VRBOVEC d.o.o.</w:t>
      </w:r>
      <w:r>
        <w:rPr>
          <w:rFonts w:ascii="Sylfaen" w:hAnsi="Sylfaen"/>
        </w:rPr>
        <w:t xml:space="preserve"> iz Vrbovca, Trg Petra Zrinskog 7a, za programski sadržaj pod nazivom „Iz naših općina“, ostvario je ukupno 65 bodova;</w:t>
      </w:r>
    </w:p>
    <w:p w14:paraId="30C5B5C6" w14:textId="43D207AD" w:rsidR="00E339FB" w:rsidRDefault="00E339FB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805847">
        <w:rPr>
          <w:rFonts w:ascii="Sylfaen" w:hAnsi="Sylfaen"/>
          <w:b/>
          <w:bCs/>
        </w:rPr>
        <w:t>WAVES KOMUNIKACIJE d.o.o.</w:t>
      </w:r>
      <w:r>
        <w:rPr>
          <w:rFonts w:ascii="Sylfaen" w:hAnsi="Sylfaen"/>
        </w:rPr>
        <w:t xml:space="preserve"> iz Sesveta, Varaždinska 11b, za programski sadržaj </w:t>
      </w:r>
      <w:r w:rsidR="00A94C7D">
        <w:rPr>
          <w:rFonts w:ascii="Sylfaen" w:hAnsi="Sylfaen"/>
        </w:rPr>
        <w:t xml:space="preserve">Elektronske publikacije- portal Lokalne vijesti- </w:t>
      </w:r>
      <w:hyperlink r:id="rId9" w:history="1">
        <w:r w:rsidR="00A94C7D" w:rsidRPr="003C78B9">
          <w:rPr>
            <w:rStyle w:val="Hiperveza"/>
            <w:rFonts w:ascii="Sylfaen" w:hAnsi="Sylfaen"/>
          </w:rPr>
          <w:t>www.lokalnevijesti.hr</w:t>
        </w:r>
      </w:hyperlink>
      <w:r w:rsidR="00A94C7D">
        <w:rPr>
          <w:rFonts w:ascii="Sylfaen" w:hAnsi="Sylfaen"/>
        </w:rPr>
        <w:t xml:space="preserve"> i nacionalni portal (npr. </w:t>
      </w:r>
      <w:hyperlink r:id="rId10" w:history="1">
        <w:r w:rsidR="00A94C7D" w:rsidRPr="003C78B9">
          <w:rPr>
            <w:rStyle w:val="Hiperveza"/>
            <w:rFonts w:ascii="Sylfaen" w:hAnsi="Sylfaen"/>
          </w:rPr>
          <w:t>www.vecernji.hr</w:t>
        </w:r>
      </w:hyperlink>
      <w:r w:rsidR="00A94C7D">
        <w:rPr>
          <w:rFonts w:ascii="Sylfaen" w:hAnsi="Sylfaen"/>
        </w:rPr>
        <w:t>), ostvario je ukupno 63 boda;</w:t>
      </w:r>
    </w:p>
    <w:p w14:paraId="40FBA6E3" w14:textId="5333E32F" w:rsidR="00A94C7D" w:rsidRDefault="00A94C7D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lastRenderedPageBreak/>
        <w:t>RAMONA RUBIN d.o.o.</w:t>
      </w:r>
      <w:r>
        <w:rPr>
          <w:rFonts w:ascii="Sylfaen" w:hAnsi="Sylfaen"/>
        </w:rPr>
        <w:t xml:space="preserve"> iz Zagreba, Šibenska 8, za programski sadržaj pod nazivom „Emisija: Panorama Zagrebačke županije</w:t>
      </w:r>
      <w:r w:rsidR="007A2984">
        <w:rPr>
          <w:rFonts w:ascii="Sylfaen" w:hAnsi="Sylfaen"/>
        </w:rPr>
        <w:t>-Dubrava“, ostvarila je ukupno 62 boda;</w:t>
      </w:r>
    </w:p>
    <w:p w14:paraId="654B0988" w14:textId="60AF2650" w:rsidR="007A2984" w:rsidRDefault="007A2984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t>OBITELJSKI RADIO IVANIĆ d.o.o.</w:t>
      </w:r>
      <w:r>
        <w:rPr>
          <w:rFonts w:ascii="Sylfaen" w:hAnsi="Sylfaen"/>
        </w:rPr>
        <w:t xml:space="preserve"> iz Ivanić-Grada, Park Stjepana </w:t>
      </w:r>
      <w:proofErr w:type="spellStart"/>
      <w:r>
        <w:rPr>
          <w:rFonts w:ascii="Sylfaen" w:hAnsi="Sylfaen"/>
        </w:rPr>
        <w:t>Posezija</w:t>
      </w:r>
      <w:proofErr w:type="spellEnd"/>
      <w:r>
        <w:rPr>
          <w:rFonts w:ascii="Sylfaen" w:hAnsi="Sylfaen"/>
        </w:rPr>
        <w:t xml:space="preserve"> 6, za programski sadržaj pod nazivom „Lokalna samouprava: Aktualnosti, teme i događanja u Općini Dubrava“, ostvario je ukupno 60 bodova;</w:t>
      </w:r>
    </w:p>
    <w:p w14:paraId="36805899" w14:textId="20F96BFD" w:rsidR="007A2984" w:rsidRDefault="007A2984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t>GALEA d.o.o.</w:t>
      </w:r>
      <w:r>
        <w:rPr>
          <w:rFonts w:ascii="Sylfaen" w:hAnsi="Sylfaen"/>
        </w:rPr>
        <w:t xml:space="preserve"> iz Bjelovara, J.J. Strossmayera 5a, za programski sadržaj pod nazivom „Super portal“, ostvario je ukupno 55 bodova;</w:t>
      </w:r>
    </w:p>
    <w:p w14:paraId="5CCBD1B2" w14:textId="170427EA" w:rsidR="007A2984" w:rsidRDefault="007A2984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t>MM PLUS GRUPA d.o.o.</w:t>
      </w:r>
      <w:r>
        <w:rPr>
          <w:rFonts w:ascii="Sylfaen" w:hAnsi="Sylfaen"/>
        </w:rPr>
        <w:t xml:space="preserve"> iz Koprivnice, Mihovila Pavleka Miškine 70, za programski sadržaj pod nazivom „Proizvodnja i objavljivanje programskog sadržaja od interesa za Općinu Dubrava i njene mještane“, ostvarila je ukupno 49 bodova;</w:t>
      </w:r>
    </w:p>
    <w:p w14:paraId="52650E44" w14:textId="3E76320A" w:rsidR="007A2984" w:rsidRDefault="007A2984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t>KRIJAS d.o.o.</w:t>
      </w:r>
      <w:r>
        <w:rPr>
          <w:rFonts w:ascii="Sylfaen" w:hAnsi="Sylfaen"/>
        </w:rPr>
        <w:t xml:space="preserve"> iz Ivanić-Grada, Kolodvorska 26, za programski sadržaj pod nazivom „Srce Hrvatske“, ostvario je ukupno 48 bodova;</w:t>
      </w:r>
    </w:p>
    <w:p w14:paraId="2D6AA8C6" w14:textId="6D42AD1A" w:rsidR="007A2984" w:rsidRDefault="00B33635" w:rsidP="00EE184A">
      <w:pPr>
        <w:pStyle w:val="Bezproreda"/>
        <w:numPr>
          <w:ilvl w:val="0"/>
          <w:numId w:val="26"/>
        </w:numPr>
        <w:jc w:val="both"/>
        <w:rPr>
          <w:rFonts w:ascii="Sylfaen" w:hAnsi="Sylfaen"/>
        </w:rPr>
      </w:pPr>
      <w:r w:rsidRPr="00747785">
        <w:rPr>
          <w:rFonts w:ascii="Sylfaen" w:hAnsi="Sylfaen"/>
          <w:b/>
          <w:bCs/>
        </w:rPr>
        <w:t>PRIMERA NORTH d.o.o.</w:t>
      </w:r>
      <w:r>
        <w:rPr>
          <w:rFonts w:ascii="Sylfaen" w:hAnsi="Sylfaen"/>
        </w:rPr>
        <w:t xml:space="preserve"> iz Zagreba, Jurja Dalmatinca 4, za programski sadržaj pod nazivom „Načelnik</w:t>
      </w:r>
      <w:r w:rsidR="00B53DCB">
        <w:rPr>
          <w:rFonts w:ascii="Sylfaen" w:hAnsi="Sylfaen"/>
        </w:rPr>
        <w:t xml:space="preserve">.hr“, ostvarila je ukupno 47 bodova. </w:t>
      </w:r>
    </w:p>
    <w:p w14:paraId="0762832D" w14:textId="77777777" w:rsidR="00B53DCB" w:rsidRDefault="00B53DCB" w:rsidP="00B53DCB">
      <w:pPr>
        <w:pStyle w:val="Bezproreda"/>
        <w:rPr>
          <w:rFonts w:ascii="Sylfaen" w:hAnsi="Sylfaen"/>
        </w:rPr>
      </w:pPr>
    </w:p>
    <w:p w14:paraId="1A6B1D4C" w14:textId="26A1DCAA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Članak 2.</w:t>
      </w:r>
    </w:p>
    <w:p w14:paraId="1F79728D" w14:textId="32B81000" w:rsidR="00B53DCB" w:rsidRDefault="00B53DCB" w:rsidP="00EE184A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  <w:t xml:space="preserve">Pravo na financiranje ostvaruju pružatelji usluga koji skupe minimalno 45 od maksimalno mogućih 70 bodova. </w:t>
      </w:r>
    </w:p>
    <w:p w14:paraId="7D28F15C" w14:textId="77777777" w:rsidR="00B53DCB" w:rsidRDefault="00B53DCB" w:rsidP="00B53DCB">
      <w:pPr>
        <w:pStyle w:val="Bezproreda"/>
        <w:rPr>
          <w:rFonts w:ascii="Sylfaen" w:hAnsi="Sylfaen"/>
        </w:rPr>
      </w:pPr>
    </w:p>
    <w:p w14:paraId="3C9140D2" w14:textId="7EA6D55D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Članak 3.</w:t>
      </w:r>
    </w:p>
    <w:p w14:paraId="7A355158" w14:textId="243D5D8C" w:rsidR="00B53DCB" w:rsidRDefault="00B53DCB" w:rsidP="00EE184A">
      <w:pPr>
        <w:pStyle w:val="Bezproreda"/>
        <w:jc w:val="both"/>
        <w:rPr>
          <w:rFonts w:ascii="Sylfaen" w:hAnsi="Sylfaen"/>
        </w:rPr>
      </w:pPr>
      <w:r>
        <w:rPr>
          <w:rFonts w:ascii="Sylfaen" w:hAnsi="Sylfaen"/>
        </w:rPr>
        <w:tab/>
        <w:t xml:space="preserve">U roku od 8 (osam) dana od Objave Odluke prihvatljivim prijaviteljima će biti ponuđeni Ugovori o financiranju kojima će se regulirati međusobna prava i obveze korisnika financijskih sredstava za programske sadržaje elektroničkih medija i Općine Dubrava (dinamika, visina, rok i način isplate, način provođenja izvješćivanja o proizvodnji i objavi programskih sadržaja). </w:t>
      </w:r>
    </w:p>
    <w:p w14:paraId="1F0BC15C" w14:textId="77777777" w:rsidR="00B53DCB" w:rsidRDefault="00B53DCB" w:rsidP="00B53DCB">
      <w:pPr>
        <w:pStyle w:val="Bezproreda"/>
        <w:rPr>
          <w:rFonts w:ascii="Sylfaen" w:hAnsi="Sylfaen"/>
        </w:rPr>
      </w:pPr>
    </w:p>
    <w:p w14:paraId="70BF8946" w14:textId="18377C40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Članak 4.</w:t>
      </w:r>
    </w:p>
    <w:p w14:paraId="3F6B2E77" w14:textId="2DD33536" w:rsidR="00B53DCB" w:rsidRDefault="00B53DCB" w:rsidP="00B53DCB">
      <w:pPr>
        <w:pStyle w:val="Bezproreda"/>
        <w:rPr>
          <w:rFonts w:ascii="Sylfaen" w:hAnsi="Sylfaen"/>
        </w:rPr>
      </w:pPr>
      <w:r>
        <w:rPr>
          <w:rFonts w:ascii="Sylfaen" w:hAnsi="Sylfaen"/>
        </w:rPr>
        <w:tab/>
        <w:t xml:space="preserve">Ova Odluka objavit će se na mrežnim stranicama Općine Dubrava </w:t>
      </w:r>
      <w:hyperlink r:id="rId11" w:history="1">
        <w:r w:rsidRPr="00DF4652">
          <w:rPr>
            <w:rStyle w:val="Hiperveza"/>
            <w:rFonts w:ascii="Sylfaen" w:hAnsi="Sylfaen"/>
          </w:rPr>
          <w:t>www.opcina-dubrava.hr</w:t>
        </w:r>
      </w:hyperlink>
      <w:r>
        <w:rPr>
          <w:rFonts w:ascii="Sylfaen" w:hAnsi="Sylfaen"/>
        </w:rPr>
        <w:t xml:space="preserve">. </w:t>
      </w:r>
    </w:p>
    <w:p w14:paraId="47A55E8B" w14:textId="77777777" w:rsidR="00B53DCB" w:rsidRDefault="00B53DCB" w:rsidP="00B53DCB">
      <w:pPr>
        <w:pStyle w:val="Bezproreda"/>
        <w:rPr>
          <w:rFonts w:ascii="Sylfaen" w:hAnsi="Sylfaen"/>
        </w:rPr>
      </w:pPr>
    </w:p>
    <w:p w14:paraId="48B8C0B5" w14:textId="77777777" w:rsidR="00B53DCB" w:rsidRDefault="00B53DCB" w:rsidP="00B53DCB">
      <w:pPr>
        <w:pStyle w:val="Bezproreda"/>
        <w:rPr>
          <w:rFonts w:ascii="Sylfaen" w:hAnsi="Sylfaen"/>
        </w:rPr>
      </w:pPr>
    </w:p>
    <w:p w14:paraId="157148B3" w14:textId="253E1442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REPUBLIKA HRVATSKA</w:t>
      </w:r>
    </w:p>
    <w:p w14:paraId="4CCE50D6" w14:textId="783AE8E8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ZAGREBAČKA ŽUPANIJA</w:t>
      </w:r>
    </w:p>
    <w:p w14:paraId="0E254248" w14:textId="1F541453" w:rsidR="00B53DCB" w:rsidRDefault="00B53DCB" w:rsidP="00B53DCB">
      <w:pPr>
        <w:pStyle w:val="Bezproreda"/>
        <w:jc w:val="center"/>
        <w:rPr>
          <w:rFonts w:ascii="Sylfaen" w:hAnsi="Sylfaen"/>
        </w:rPr>
      </w:pPr>
      <w:r>
        <w:rPr>
          <w:rFonts w:ascii="Sylfaen" w:hAnsi="Sylfaen"/>
        </w:rPr>
        <w:t>OPĆINA DUBRAVA</w:t>
      </w:r>
    </w:p>
    <w:p w14:paraId="484625E8" w14:textId="77777777" w:rsidR="00B54AF3" w:rsidRDefault="00B54AF3" w:rsidP="009332D2">
      <w:pPr>
        <w:pStyle w:val="Bezproreda"/>
        <w:rPr>
          <w:rFonts w:ascii="Sylfaen" w:hAnsi="Sylfaen"/>
        </w:rPr>
      </w:pPr>
      <w:r>
        <w:rPr>
          <w:rFonts w:ascii="Sylfaen" w:hAnsi="Sylfaen"/>
        </w:rPr>
        <w:tab/>
        <w:t xml:space="preserve"> </w:t>
      </w:r>
    </w:p>
    <w:p w14:paraId="3089462F" w14:textId="77777777" w:rsidR="00FD46D1" w:rsidRPr="00FD46D1" w:rsidRDefault="00FD46D1" w:rsidP="004059AB">
      <w:pPr>
        <w:pStyle w:val="StandardWeb"/>
        <w:spacing w:before="0" w:beforeAutospacing="0" w:after="0" w:afterAutospacing="0"/>
        <w:jc w:val="right"/>
        <w:rPr>
          <w:rFonts w:ascii="Sylfaen" w:hAnsi="Sylfaen"/>
          <w:sz w:val="22"/>
          <w:szCs w:val="22"/>
        </w:rPr>
      </w:pPr>
      <w:r w:rsidRPr="00FD46D1">
        <w:rPr>
          <w:rFonts w:ascii="Sylfaen" w:hAnsi="Sylfaen"/>
          <w:sz w:val="22"/>
          <w:szCs w:val="22"/>
        </w:rPr>
        <w:t>OPĆINSKI NAČELNIK</w:t>
      </w:r>
      <w:r>
        <w:rPr>
          <w:rFonts w:ascii="Sylfaen" w:hAnsi="Sylfaen"/>
          <w:sz w:val="22"/>
          <w:szCs w:val="22"/>
        </w:rPr>
        <w:t>:</w:t>
      </w:r>
    </w:p>
    <w:p w14:paraId="1D564E0C" w14:textId="5B94FCD7" w:rsidR="00FD46D1" w:rsidRPr="00FD46D1" w:rsidRDefault="00FD46D1" w:rsidP="004059AB">
      <w:pPr>
        <w:pStyle w:val="StandardWeb"/>
        <w:spacing w:before="0" w:beforeAutospacing="0" w:after="0" w:afterAutospacing="0"/>
        <w:jc w:val="right"/>
        <w:rPr>
          <w:rFonts w:ascii="Sylfaen" w:hAnsi="Sylfaen"/>
          <w:sz w:val="22"/>
          <w:szCs w:val="22"/>
        </w:rPr>
      </w:pPr>
      <w:r w:rsidRPr="00FD46D1">
        <w:rPr>
          <w:rFonts w:ascii="Sylfaen" w:hAnsi="Sylfaen"/>
          <w:sz w:val="22"/>
          <w:szCs w:val="22"/>
        </w:rPr>
        <w:t>Tomislav Okroša</w:t>
      </w:r>
      <w:r>
        <w:rPr>
          <w:rFonts w:ascii="Sylfaen" w:hAnsi="Sylfaen"/>
          <w:sz w:val="22"/>
          <w:szCs w:val="22"/>
        </w:rPr>
        <w:t xml:space="preserve">, mag. ing. </w:t>
      </w:r>
      <w:r w:rsidR="00951977">
        <w:rPr>
          <w:rFonts w:ascii="Sylfaen" w:hAnsi="Sylfaen"/>
          <w:sz w:val="22"/>
          <w:szCs w:val="22"/>
        </w:rPr>
        <w:t>el</w:t>
      </w:r>
      <w:r w:rsidR="004059AB">
        <w:rPr>
          <w:rFonts w:ascii="Sylfaen" w:hAnsi="Sylfaen"/>
          <w:sz w:val="22"/>
          <w:szCs w:val="22"/>
        </w:rPr>
        <w:t>.</w:t>
      </w:r>
      <w:r w:rsidR="00EE184A">
        <w:rPr>
          <w:rFonts w:ascii="Sylfaen" w:hAnsi="Sylfaen"/>
          <w:sz w:val="22"/>
          <w:szCs w:val="22"/>
        </w:rPr>
        <w:t xml:space="preserve"> </w:t>
      </w:r>
    </w:p>
    <w:p w14:paraId="088785B6" w14:textId="77777777" w:rsidR="00C277B7" w:rsidRPr="00FD46D1" w:rsidRDefault="00C277B7" w:rsidP="00FD46D1">
      <w:pPr>
        <w:pStyle w:val="StandardWeb"/>
        <w:jc w:val="both"/>
        <w:rPr>
          <w:rFonts w:ascii="Sylfaen" w:hAnsi="Sylfaen"/>
          <w:sz w:val="22"/>
          <w:szCs w:val="22"/>
        </w:rPr>
      </w:pPr>
    </w:p>
    <w:p w14:paraId="52214CFD" w14:textId="77777777" w:rsidR="00FD46D1" w:rsidRDefault="00FD46D1" w:rsidP="00FD46D1">
      <w:pPr>
        <w:pStyle w:val="StandardWeb"/>
        <w:jc w:val="both"/>
        <w:rPr>
          <w:rFonts w:ascii="Sylfaen" w:hAnsi="Sylfaen"/>
          <w:sz w:val="22"/>
          <w:szCs w:val="22"/>
        </w:rPr>
      </w:pPr>
    </w:p>
    <w:p w14:paraId="77EC770E" w14:textId="77777777" w:rsidR="00FD46D1" w:rsidRDefault="00FD46D1" w:rsidP="00FD46D1">
      <w:pPr>
        <w:pStyle w:val="StandardWeb"/>
        <w:jc w:val="both"/>
        <w:rPr>
          <w:rFonts w:ascii="Sylfaen" w:hAnsi="Sylfaen"/>
          <w:sz w:val="22"/>
          <w:szCs w:val="22"/>
        </w:rPr>
      </w:pPr>
    </w:p>
    <w:sectPr w:rsidR="00FD46D1" w:rsidSect="004554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BFD"/>
    <w:multiLevelType w:val="hybridMultilevel"/>
    <w:tmpl w:val="A9107D92"/>
    <w:lvl w:ilvl="0" w:tplc="CAC466C2">
      <w:start w:val="1"/>
      <w:numFmt w:val="upperLetter"/>
      <w:lvlText w:val="%1)"/>
      <w:lvlJc w:val="left"/>
      <w:pPr>
        <w:ind w:left="384" w:hanging="360"/>
      </w:pPr>
      <w:rPr>
        <w:rFonts w:hint="default"/>
        <w:b/>
        <w:b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104" w:hanging="360"/>
      </w:pPr>
    </w:lvl>
    <w:lvl w:ilvl="2" w:tplc="041A001B" w:tentative="1">
      <w:start w:val="1"/>
      <w:numFmt w:val="lowerRoman"/>
      <w:lvlText w:val="%3."/>
      <w:lvlJc w:val="right"/>
      <w:pPr>
        <w:ind w:left="1824" w:hanging="180"/>
      </w:pPr>
    </w:lvl>
    <w:lvl w:ilvl="3" w:tplc="041A000F" w:tentative="1">
      <w:start w:val="1"/>
      <w:numFmt w:val="decimal"/>
      <w:lvlText w:val="%4."/>
      <w:lvlJc w:val="left"/>
      <w:pPr>
        <w:ind w:left="2544" w:hanging="360"/>
      </w:pPr>
    </w:lvl>
    <w:lvl w:ilvl="4" w:tplc="041A0019" w:tentative="1">
      <w:start w:val="1"/>
      <w:numFmt w:val="lowerLetter"/>
      <w:lvlText w:val="%5."/>
      <w:lvlJc w:val="left"/>
      <w:pPr>
        <w:ind w:left="3264" w:hanging="360"/>
      </w:pPr>
    </w:lvl>
    <w:lvl w:ilvl="5" w:tplc="041A001B" w:tentative="1">
      <w:start w:val="1"/>
      <w:numFmt w:val="lowerRoman"/>
      <w:lvlText w:val="%6."/>
      <w:lvlJc w:val="right"/>
      <w:pPr>
        <w:ind w:left="3984" w:hanging="180"/>
      </w:pPr>
    </w:lvl>
    <w:lvl w:ilvl="6" w:tplc="041A000F" w:tentative="1">
      <w:start w:val="1"/>
      <w:numFmt w:val="decimal"/>
      <w:lvlText w:val="%7."/>
      <w:lvlJc w:val="left"/>
      <w:pPr>
        <w:ind w:left="4704" w:hanging="360"/>
      </w:pPr>
    </w:lvl>
    <w:lvl w:ilvl="7" w:tplc="041A0019" w:tentative="1">
      <w:start w:val="1"/>
      <w:numFmt w:val="lowerLetter"/>
      <w:lvlText w:val="%8."/>
      <w:lvlJc w:val="left"/>
      <w:pPr>
        <w:ind w:left="5424" w:hanging="360"/>
      </w:pPr>
    </w:lvl>
    <w:lvl w:ilvl="8" w:tplc="0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4C4AD9"/>
    <w:multiLevelType w:val="hybridMultilevel"/>
    <w:tmpl w:val="3F36699C"/>
    <w:lvl w:ilvl="0" w:tplc="5282BA64">
      <w:numFmt w:val="bullet"/>
      <w:lvlText w:val="-"/>
      <w:lvlJc w:val="left"/>
      <w:pPr>
        <w:ind w:left="177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B70C9B"/>
    <w:multiLevelType w:val="hybridMultilevel"/>
    <w:tmpl w:val="9E0CE248"/>
    <w:lvl w:ilvl="0" w:tplc="895AB06C">
      <w:numFmt w:val="bullet"/>
      <w:lvlText w:val="-"/>
      <w:lvlJc w:val="left"/>
      <w:pPr>
        <w:ind w:left="1065" w:hanging="360"/>
      </w:pPr>
      <w:rPr>
        <w:rFonts w:ascii="Sylfaen" w:eastAsia="Calibri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774628"/>
    <w:multiLevelType w:val="hybridMultilevel"/>
    <w:tmpl w:val="D4CE8FF2"/>
    <w:lvl w:ilvl="0" w:tplc="96ACDC52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  <w:color w:val="231F20"/>
        <w:sz w:val="24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7D08B9"/>
    <w:multiLevelType w:val="hybridMultilevel"/>
    <w:tmpl w:val="83C8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851"/>
    <w:multiLevelType w:val="hybridMultilevel"/>
    <w:tmpl w:val="A5E49546"/>
    <w:lvl w:ilvl="0" w:tplc="D24C5558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63E5DC8"/>
    <w:multiLevelType w:val="hybridMultilevel"/>
    <w:tmpl w:val="1A8273D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87DB7"/>
    <w:multiLevelType w:val="hybridMultilevel"/>
    <w:tmpl w:val="34EE16FC"/>
    <w:lvl w:ilvl="0" w:tplc="30DE310E">
      <w:start w:val="2"/>
      <w:numFmt w:val="bullet"/>
      <w:lvlText w:val="-"/>
      <w:lvlJc w:val="left"/>
      <w:pPr>
        <w:ind w:left="930" w:hanging="360"/>
      </w:pPr>
      <w:rPr>
        <w:rFonts w:ascii="Sylfaen" w:eastAsia="Calibri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D816EC0"/>
    <w:multiLevelType w:val="hybridMultilevel"/>
    <w:tmpl w:val="1838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0BE0"/>
    <w:multiLevelType w:val="hybridMultilevel"/>
    <w:tmpl w:val="2098ACBC"/>
    <w:lvl w:ilvl="0" w:tplc="0B84287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97571"/>
    <w:multiLevelType w:val="hybridMultilevel"/>
    <w:tmpl w:val="739A3EB6"/>
    <w:lvl w:ilvl="0" w:tplc="C0B0AB6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CAE"/>
    <w:multiLevelType w:val="hybridMultilevel"/>
    <w:tmpl w:val="A0EE7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146375"/>
    <w:multiLevelType w:val="hybridMultilevel"/>
    <w:tmpl w:val="310E6B92"/>
    <w:lvl w:ilvl="0" w:tplc="F034C542">
      <w:numFmt w:val="bullet"/>
      <w:lvlText w:val="-"/>
      <w:lvlJc w:val="left"/>
      <w:pPr>
        <w:ind w:left="177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6B55438"/>
    <w:multiLevelType w:val="hybridMultilevel"/>
    <w:tmpl w:val="45342EFA"/>
    <w:lvl w:ilvl="0" w:tplc="6BF616CE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C034A38"/>
    <w:multiLevelType w:val="hybridMultilevel"/>
    <w:tmpl w:val="3C7A9D4E"/>
    <w:lvl w:ilvl="0" w:tplc="7B8E5236">
      <w:start w:val="10"/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FAC34C2"/>
    <w:multiLevelType w:val="hybridMultilevel"/>
    <w:tmpl w:val="9044F0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D1859"/>
    <w:multiLevelType w:val="hybridMultilevel"/>
    <w:tmpl w:val="77D8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75A46"/>
    <w:multiLevelType w:val="hybridMultilevel"/>
    <w:tmpl w:val="08A0523E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4642A"/>
    <w:multiLevelType w:val="hybridMultilevel"/>
    <w:tmpl w:val="73225B76"/>
    <w:lvl w:ilvl="0" w:tplc="FBF8135E">
      <w:numFmt w:val="bullet"/>
      <w:lvlText w:val="-"/>
      <w:lvlJc w:val="left"/>
      <w:pPr>
        <w:ind w:left="1500" w:hanging="360"/>
      </w:pPr>
      <w:rPr>
        <w:rFonts w:ascii="Sylfaen" w:eastAsia="Calibri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AFC0A06"/>
    <w:multiLevelType w:val="hybridMultilevel"/>
    <w:tmpl w:val="8A3A62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47AC"/>
    <w:multiLevelType w:val="hybridMultilevel"/>
    <w:tmpl w:val="CFBCDEAE"/>
    <w:lvl w:ilvl="0" w:tplc="29E6E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D6A51"/>
    <w:multiLevelType w:val="hybridMultilevel"/>
    <w:tmpl w:val="865CD622"/>
    <w:lvl w:ilvl="0" w:tplc="88301F2E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3420310"/>
    <w:multiLevelType w:val="hybridMultilevel"/>
    <w:tmpl w:val="4A18C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918AD"/>
    <w:multiLevelType w:val="hybridMultilevel"/>
    <w:tmpl w:val="7646E2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F2DA7"/>
    <w:multiLevelType w:val="hybridMultilevel"/>
    <w:tmpl w:val="418E42BC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1"/>
  </w:num>
  <w:num w:numId="5">
    <w:abstractNumId w:val="5"/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1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2"/>
  </w:num>
  <w:num w:numId="21">
    <w:abstractNumId w:val="19"/>
  </w:num>
  <w:num w:numId="22">
    <w:abstractNumId w:val="23"/>
  </w:num>
  <w:num w:numId="23">
    <w:abstractNumId w:val="7"/>
  </w:num>
  <w:num w:numId="24">
    <w:abstractNumId w:val="20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60"/>
    <w:rsid w:val="00005E2D"/>
    <w:rsid w:val="00013FCE"/>
    <w:rsid w:val="0002369D"/>
    <w:rsid w:val="00026C3A"/>
    <w:rsid w:val="00032E1C"/>
    <w:rsid w:val="000520FC"/>
    <w:rsid w:val="00054077"/>
    <w:rsid w:val="00075FD4"/>
    <w:rsid w:val="000942C1"/>
    <w:rsid w:val="00097687"/>
    <w:rsid w:val="000C012D"/>
    <w:rsid w:val="000D447E"/>
    <w:rsid w:val="000E08F7"/>
    <w:rsid w:val="00103BC7"/>
    <w:rsid w:val="00115A44"/>
    <w:rsid w:val="001164F1"/>
    <w:rsid w:val="00120827"/>
    <w:rsid w:val="001378E0"/>
    <w:rsid w:val="00141E0B"/>
    <w:rsid w:val="001503F3"/>
    <w:rsid w:val="00151CAC"/>
    <w:rsid w:val="0015602C"/>
    <w:rsid w:val="00166278"/>
    <w:rsid w:val="001D5F21"/>
    <w:rsid w:val="001F6C8D"/>
    <w:rsid w:val="00202D30"/>
    <w:rsid w:val="00230C74"/>
    <w:rsid w:val="00231407"/>
    <w:rsid w:val="002416BC"/>
    <w:rsid w:val="0027439E"/>
    <w:rsid w:val="00287ECD"/>
    <w:rsid w:val="00290663"/>
    <w:rsid w:val="002A0459"/>
    <w:rsid w:val="002A112D"/>
    <w:rsid w:val="002B07A9"/>
    <w:rsid w:val="002D263F"/>
    <w:rsid w:val="002E1E18"/>
    <w:rsid w:val="002E400B"/>
    <w:rsid w:val="002F6C91"/>
    <w:rsid w:val="00301364"/>
    <w:rsid w:val="00302B45"/>
    <w:rsid w:val="00303984"/>
    <w:rsid w:val="003039E3"/>
    <w:rsid w:val="00310580"/>
    <w:rsid w:val="0033502C"/>
    <w:rsid w:val="00347784"/>
    <w:rsid w:val="00350CE7"/>
    <w:rsid w:val="003537EA"/>
    <w:rsid w:val="00357250"/>
    <w:rsid w:val="00362660"/>
    <w:rsid w:val="003757B6"/>
    <w:rsid w:val="00382D64"/>
    <w:rsid w:val="00386920"/>
    <w:rsid w:val="00390ADC"/>
    <w:rsid w:val="003B2425"/>
    <w:rsid w:val="003B49CB"/>
    <w:rsid w:val="003E2A36"/>
    <w:rsid w:val="003E37BA"/>
    <w:rsid w:val="00400463"/>
    <w:rsid w:val="004059AB"/>
    <w:rsid w:val="00406E8D"/>
    <w:rsid w:val="00420386"/>
    <w:rsid w:val="00446643"/>
    <w:rsid w:val="00453956"/>
    <w:rsid w:val="00454126"/>
    <w:rsid w:val="00455452"/>
    <w:rsid w:val="0046557D"/>
    <w:rsid w:val="00493C48"/>
    <w:rsid w:val="004A1CAA"/>
    <w:rsid w:val="004A742E"/>
    <w:rsid w:val="004E0650"/>
    <w:rsid w:val="004F2BFC"/>
    <w:rsid w:val="00502095"/>
    <w:rsid w:val="00502EEC"/>
    <w:rsid w:val="005075FF"/>
    <w:rsid w:val="005115CC"/>
    <w:rsid w:val="00525D5E"/>
    <w:rsid w:val="005266D0"/>
    <w:rsid w:val="0053727D"/>
    <w:rsid w:val="005570B8"/>
    <w:rsid w:val="0055772D"/>
    <w:rsid w:val="005603FD"/>
    <w:rsid w:val="0056427C"/>
    <w:rsid w:val="00571533"/>
    <w:rsid w:val="00596B0F"/>
    <w:rsid w:val="005A2799"/>
    <w:rsid w:val="005A6B05"/>
    <w:rsid w:val="005B5033"/>
    <w:rsid w:val="005C3D7E"/>
    <w:rsid w:val="005E2CA8"/>
    <w:rsid w:val="005F7953"/>
    <w:rsid w:val="0065523B"/>
    <w:rsid w:val="006617DE"/>
    <w:rsid w:val="00671B36"/>
    <w:rsid w:val="00677AC5"/>
    <w:rsid w:val="00682083"/>
    <w:rsid w:val="006B4FD2"/>
    <w:rsid w:val="006B5085"/>
    <w:rsid w:val="006F4E53"/>
    <w:rsid w:val="00710A1D"/>
    <w:rsid w:val="007121C0"/>
    <w:rsid w:val="0073319D"/>
    <w:rsid w:val="00733C38"/>
    <w:rsid w:val="007348DC"/>
    <w:rsid w:val="00747785"/>
    <w:rsid w:val="00754B62"/>
    <w:rsid w:val="00760F62"/>
    <w:rsid w:val="00773FB5"/>
    <w:rsid w:val="00785E9E"/>
    <w:rsid w:val="00790B2D"/>
    <w:rsid w:val="00792155"/>
    <w:rsid w:val="00794C6B"/>
    <w:rsid w:val="00794CD9"/>
    <w:rsid w:val="007A2984"/>
    <w:rsid w:val="007B71C5"/>
    <w:rsid w:val="007E0FAB"/>
    <w:rsid w:val="007E12E5"/>
    <w:rsid w:val="007E504F"/>
    <w:rsid w:val="00805847"/>
    <w:rsid w:val="00807C44"/>
    <w:rsid w:val="0082099D"/>
    <w:rsid w:val="008354A3"/>
    <w:rsid w:val="00837B69"/>
    <w:rsid w:val="00854718"/>
    <w:rsid w:val="008562B2"/>
    <w:rsid w:val="008569CF"/>
    <w:rsid w:val="00857270"/>
    <w:rsid w:val="00867205"/>
    <w:rsid w:val="00872122"/>
    <w:rsid w:val="00883D26"/>
    <w:rsid w:val="008F67ED"/>
    <w:rsid w:val="0090644E"/>
    <w:rsid w:val="009116EB"/>
    <w:rsid w:val="009332D2"/>
    <w:rsid w:val="009373DD"/>
    <w:rsid w:val="00946308"/>
    <w:rsid w:val="00951977"/>
    <w:rsid w:val="00972617"/>
    <w:rsid w:val="009817B6"/>
    <w:rsid w:val="00985625"/>
    <w:rsid w:val="00996FB0"/>
    <w:rsid w:val="009B29BB"/>
    <w:rsid w:val="009C1F10"/>
    <w:rsid w:val="009D4A03"/>
    <w:rsid w:val="009F4622"/>
    <w:rsid w:val="009F4E20"/>
    <w:rsid w:val="00A02FF1"/>
    <w:rsid w:val="00A341E0"/>
    <w:rsid w:val="00A527D3"/>
    <w:rsid w:val="00A7704F"/>
    <w:rsid w:val="00A94C7D"/>
    <w:rsid w:val="00A95A24"/>
    <w:rsid w:val="00A9705B"/>
    <w:rsid w:val="00AB5ACF"/>
    <w:rsid w:val="00AC7306"/>
    <w:rsid w:val="00AE14FF"/>
    <w:rsid w:val="00AE29AF"/>
    <w:rsid w:val="00AE323A"/>
    <w:rsid w:val="00AE34F3"/>
    <w:rsid w:val="00AF071B"/>
    <w:rsid w:val="00AF1556"/>
    <w:rsid w:val="00B04E41"/>
    <w:rsid w:val="00B33635"/>
    <w:rsid w:val="00B35AE3"/>
    <w:rsid w:val="00B4477F"/>
    <w:rsid w:val="00B44F7D"/>
    <w:rsid w:val="00B53DCB"/>
    <w:rsid w:val="00B54AF3"/>
    <w:rsid w:val="00B61555"/>
    <w:rsid w:val="00B70410"/>
    <w:rsid w:val="00B8642A"/>
    <w:rsid w:val="00BB13B1"/>
    <w:rsid w:val="00BC56FB"/>
    <w:rsid w:val="00BD1C68"/>
    <w:rsid w:val="00BF4201"/>
    <w:rsid w:val="00C277B7"/>
    <w:rsid w:val="00C34250"/>
    <w:rsid w:val="00C60274"/>
    <w:rsid w:val="00C671A0"/>
    <w:rsid w:val="00C67FE9"/>
    <w:rsid w:val="00C7222B"/>
    <w:rsid w:val="00C73B10"/>
    <w:rsid w:val="00C83765"/>
    <w:rsid w:val="00CA331C"/>
    <w:rsid w:val="00CD0710"/>
    <w:rsid w:val="00CD5852"/>
    <w:rsid w:val="00CF0A20"/>
    <w:rsid w:val="00CF1336"/>
    <w:rsid w:val="00CF7D49"/>
    <w:rsid w:val="00D06E99"/>
    <w:rsid w:val="00D07F2B"/>
    <w:rsid w:val="00D13AA7"/>
    <w:rsid w:val="00D2470D"/>
    <w:rsid w:val="00D258E3"/>
    <w:rsid w:val="00D35D44"/>
    <w:rsid w:val="00D558BD"/>
    <w:rsid w:val="00D60EEB"/>
    <w:rsid w:val="00D653A7"/>
    <w:rsid w:val="00D66FDB"/>
    <w:rsid w:val="00D763C9"/>
    <w:rsid w:val="00D85289"/>
    <w:rsid w:val="00D951DB"/>
    <w:rsid w:val="00DA5E56"/>
    <w:rsid w:val="00DB1F15"/>
    <w:rsid w:val="00DF6BD3"/>
    <w:rsid w:val="00E12576"/>
    <w:rsid w:val="00E339FB"/>
    <w:rsid w:val="00E360EE"/>
    <w:rsid w:val="00E5225D"/>
    <w:rsid w:val="00E61D94"/>
    <w:rsid w:val="00E7371B"/>
    <w:rsid w:val="00E76A84"/>
    <w:rsid w:val="00E83594"/>
    <w:rsid w:val="00E97FA2"/>
    <w:rsid w:val="00EB10E1"/>
    <w:rsid w:val="00EB2700"/>
    <w:rsid w:val="00EC2FBF"/>
    <w:rsid w:val="00EE184A"/>
    <w:rsid w:val="00EE25AE"/>
    <w:rsid w:val="00EE58E8"/>
    <w:rsid w:val="00EE594A"/>
    <w:rsid w:val="00EF39B1"/>
    <w:rsid w:val="00F63FB9"/>
    <w:rsid w:val="00F71E38"/>
    <w:rsid w:val="00F73BFA"/>
    <w:rsid w:val="00F8453B"/>
    <w:rsid w:val="00FD46D1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5A7F"/>
  <w15:docId w15:val="{25492FA5-1E75-45EA-A5D2-0A69DA5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62660"/>
    <w:pPr>
      <w:keepNext/>
      <w:outlineLvl w:val="0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4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6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7E50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1E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E18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097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333332">
    <w:name w:val="box_8333332"/>
    <w:basedOn w:val="Normal"/>
    <w:rsid w:val="00420386"/>
    <w:pPr>
      <w:spacing w:before="100" w:beforeAutospacing="1" w:after="100" w:afterAutospacing="1"/>
    </w:pPr>
    <w:rPr>
      <w:lang w:val="en-GB" w:eastAsia="en-GB"/>
    </w:rPr>
  </w:style>
  <w:style w:type="paragraph" w:customStyle="1" w:styleId="box8333530">
    <w:name w:val="box_8333530"/>
    <w:basedOn w:val="Normal"/>
    <w:rsid w:val="00420386"/>
    <w:pPr>
      <w:spacing w:before="100" w:beforeAutospacing="1" w:after="100" w:afterAutospacing="1"/>
    </w:pPr>
    <w:rPr>
      <w:lang w:val="en-GB"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44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0D447E"/>
    <w:pPr>
      <w:widowControl w:val="0"/>
      <w:autoSpaceDE w:val="0"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D447E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B10E1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AE34F3"/>
    <w:rPr>
      <w:i/>
      <w:iCs/>
    </w:rPr>
  </w:style>
  <w:style w:type="table" w:customStyle="1" w:styleId="Reetkatablice1">
    <w:name w:val="Rešetka tablice1"/>
    <w:basedOn w:val="Obinatablica"/>
    <w:uiPriority w:val="59"/>
    <w:rsid w:val="00E3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D46D1"/>
    <w:pPr>
      <w:spacing w:after="150"/>
      <w:jc w:val="both"/>
    </w:pPr>
    <w:rPr>
      <w:rFonts w:ascii="Calibri" w:eastAsiaTheme="minorHAnsi" w:hAnsi="Calibri"/>
      <w:sz w:val="16"/>
      <w:szCs w:val="16"/>
      <w:lang w:val="en-GB" w:eastAsia="en-GB"/>
    </w:rPr>
  </w:style>
  <w:style w:type="paragraph" w:styleId="StandardWeb">
    <w:name w:val="Normal (Web)"/>
    <w:basedOn w:val="Normal"/>
    <w:uiPriority w:val="99"/>
    <w:unhideWhenUsed/>
    <w:rsid w:val="00FD46D1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07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94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opcina-dubrav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cernji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kalnevijest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D20E-1964-4A69-AA00-69F00A6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Dubrava</dc:creator>
  <cp:lastModifiedBy>Korisnik3</cp:lastModifiedBy>
  <cp:revision>11</cp:revision>
  <cp:lastPrinted>2024-02-29T10:08:00Z</cp:lastPrinted>
  <dcterms:created xsi:type="dcterms:W3CDTF">2024-02-20T12:34:00Z</dcterms:created>
  <dcterms:modified xsi:type="dcterms:W3CDTF">2024-02-29T10:09:00Z</dcterms:modified>
</cp:coreProperties>
</file>