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3990" w14:textId="77777777" w:rsidR="00B53371" w:rsidRPr="00D84E5D" w:rsidRDefault="00B53371" w:rsidP="00B53371">
      <w:pPr>
        <w:keepNext/>
        <w:ind w:firstLine="708"/>
        <w:outlineLvl w:val="0"/>
        <w:rPr>
          <w:rFonts w:eastAsia="Times New Roman" w:cstheme="minorHAnsi"/>
          <w:lang w:val="hr-HR"/>
        </w:rPr>
      </w:pPr>
      <w:r w:rsidRPr="00D84E5D">
        <w:rPr>
          <w:rFonts w:cstheme="minorHAnsi"/>
          <w:lang w:val="hr-HR"/>
        </w:rPr>
        <w:t xml:space="preserve">     </w:t>
      </w:r>
      <w:r w:rsidRPr="00D84E5D">
        <w:rPr>
          <w:rFonts w:eastAsia="Times New Roman" w:cstheme="minorHAnsi"/>
          <w:noProof/>
          <w:lang w:val="hr-HR"/>
        </w:rPr>
        <w:drawing>
          <wp:inline distT="0" distB="0" distL="0" distR="0" wp14:anchorId="2D6FB8CA" wp14:editId="3210F3ED">
            <wp:extent cx="390525" cy="476250"/>
            <wp:effectExtent l="0" t="0" r="9525" b="0"/>
            <wp:docPr id="3" name="Slika 3" descr="cid:000301cd5b64$238246d0$6601a8c0@pc87e63c068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cd5b64$238246d0$6601a8c0@pc87e63c06815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CFF43" w14:textId="77777777" w:rsidR="00B53371" w:rsidRPr="00D84E5D" w:rsidRDefault="00B53371" w:rsidP="00B53371">
      <w:pPr>
        <w:keepNext/>
        <w:spacing w:after="0" w:line="240" w:lineRule="auto"/>
        <w:outlineLvl w:val="0"/>
        <w:rPr>
          <w:rFonts w:eastAsia="Times New Roman" w:cstheme="minorHAnsi"/>
          <w:lang w:val="hr-HR"/>
        </w:rPr>
      </w:pPr>
      <w:r w:rsidRPr="00D84E5D">
        <w:rPr>
          <w:rFonts w:eastAsia="Times New Roman" w:cstheme="minorHAnsi"/>
          <w:lang w:val="hr-HR"/>
        </w:rPr>
        <w:t>REPUBLIKA HRVATSKA</w:t>
      </w:r>
    </w:p>
    <w:p w14:paraId="27397ECA" w14:textId="77777777" w:rsidR="00B53371" w:rsidRPr="00D84E5D" w:rsidRDefault="00B53371" w:rsidP="00B53371">
      <w:pPr>
        <w:spacing w:after="0" w:line="240" w:lineRule="auto"/>
        <w:rPr>
          <w:rFonts w:eastAsia="Times New Roman" w:cstheme="minorHAnsi"/>
          <w:lang w:val="hr-HR"/>
        </w:rPr>
      </w:pPr>
      <w:r w:rsidRPr="00D84E5D">
        <w:rPr>
          <w:rFonts w:eastAsia="Times New Roman" w:cstheme="minorHAnsi"/>
          <w:noProof/>
          <w:sz w:val="24"/>
          <w:szCs w:val="24"/>
          <w:lang w:val="hr-HR"/>
        </w:rPr>
        <w:drawing>
          <wp:anchor distT="0" distB="0" distL="0" distR="0" simplePos="0" relativeHeight="251659264" behindDoc="0" locked="0" layoutInCell="1" allowOverlap="0" wp14:anchorId="4F6A9D12" wp14:editId="48188A70">
            <wp:simplePos x="0" y="0"/>
            <wp:positionH relativeFrom="column">
              <wp:posOffset>-367030</wp:posOffset>
            </wp:positionH>
            <wp:positionV relativeFrom="line">
              <wp:posOffset>155575</wp:posOffset>
            </wp:positionV>
            <wp:extent cx="295275" cy="361950"/>
            <wp:effectExtent l="0" t="0" r="9525" b="0"/>
            <wp:wrapSquare wrapText="bothSides"/>
            <wp:docPr id="4" name="Slika 4" descr="000401cd5b64$238246d0$6601a8c0@pc87e63c068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00401cd5b64$238246d0$6601a8c0@pc87e63c068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E5D">
        <w:rPr>
          <w:rFonts w:eastAsia="Times New Roman" w:cstheme="minorHAnsi"/>
          <w:lang w:val="hr-HR"/>
        </w:rPr>
        <w:t>ZAGREBAČKA ŽUPANIJA</w:t>
      </w:r>
    </w:p>
    <w:p w14:paraId="63C1CFDE" w14:textId="77777777" w:rsidR="00B53371" w:rsidRPr="00D84E5D" w:rsidRDefault="00B53371" w:rsidP="00B53371">
      <w:pPr>
        <w:spacing w:after="0" w:line="240" w:lineRule="auto"/>
        <w:rPr>
          <w:rFonts w:eastAsia="Times New Roman" w:cstheme="minorHAnsi"/>
          <w:lang w:val="hr-HR"/>
        </w:rPr>
      </w:pPr>
      <w:r w:rsidRPr="00D84E5D">
        <w:rPr>
          <w:rFonts w:eastAsia="Times New Roman" w:cstheme="minorHAnsi"/>
          <w:lang w:val="hr-HR"/>
        </w:rPr>
        <w:t xml:space="preserve">     OPĆINA DUBRAVA</w:t>
      </w:r>
    </w:p>
    <w:p w14:paraId="1D50523D" w14:textId="77777777" w:rsidR="00B53371" w:rsidRPr="00D84E5D" w:rsidRDefault="00B53371" w:rsidP="00B53371">
      <w:pPr>
        <w:spacing w:after="0" w:line="240" w:lineRule="auto"/>
        <w:rPr>
          <w:rFonts w:eastAsia="Times New Roman" w:cstheme="minorHAnsi"/>
          <w:bCs/>
          <w:lang w:val="hr-HR"/>
        </w:rPr>
      </w:pPr>
      <w:r w:rsidRPr="00D84E5D">
        <w:rPr>
          <w:rFonts w:eastAsia="Times New Roman" w:cstheme="minorHAnsi"/>
          <w:lang w:val="hr-HR"/>
        </w:rPr>
        <w:t xml:space="preserve">  </w:t>
      </w:r>
    </w:p>
    <w:p w14:paraId="48591978" w14:textId="29DED9FE" w:rsidR="003D352F" w:rsidRPr="00D84E5D" w:rsidRDefault="003D352F" w:rsidP="003D352F">
      <w:pPr>
        <w:rPr>
          <w:rFonts w:cstheme="minorHAnsi"/>
          <w:lang w:val="hr-HR"/>
        </w:rPr>
      </w:pPr>
    </w:p>
    <w:p w14:paraId="1D32DD53" w14:textId="77777777" w:rsidR="003D352F" w:rsidRPr="00D84E5D" w:rsidRDefault="003D352F" w:rsidP="003D352F">
      <w:pPr>
        <w:spacing w:after="0" w:line="360" w:lineRule="auto"/>
        <w:jc w:val="center"/>
        <w:rPr>
          <w:rFonts w:cstheme="minorHAnsi"/>
          <w:b/>
          <w:lang w:val="hr-HR"/>
        </w:rPr>
      </w:pPr>
      <w:r w:rsidRPr="00D84E5D">
        <w:rPr>
          <w:rFonts w:cstheme="minorHAnsi"/>
          <w:b/>
          <w:lang w:val="hr-HR"/>
        </w:rPr>
        <w:t xml:space="preserve">BILJEŠKE UZ IZVJEŠTAJ O PRIHODIMA I RASHODIMA, </w:t>
      </w:r>
    </w:p>
    <w:p w14:paraId="43616CA1" w14:textId="77777777" w:rsidR="003D352F" w:rsidRPr="00D84E5D" w:rsidRDefault="003D352F" w:rsidP="003D352F">
      <w:pPr>
        <w:spacing w:after="0" w:line="360" w:lineRule="auto"/>
        <w:jc w:val="center"/>
        <w:rPr>
          <w:rFonts w:cstheme="minorHAnsi"/>
          <w:b/>
          <w:lang w:val="hr-HR"/>
        </w:rPr>
      </w:pPr>
      <w:r w:rsidRPr="00D84E5D">
        <w:rPr>
          <w:rFonts w:cstheme="minorHAnsi"/>
          <w:b/>
          <w:lang w:val="hr-HR"/>
        </w:rPr>
        <w:t>PRIMICIMA I IZDACIMA ZA RAZDOBLJE</w:t>
      </w:r>
    </w:p>
    <w:p w14:paraId="0B912E2A" w14:textId="3ADAD714" w:rsidR="003D352F" w:rsidRPr="00D84E5D" w:rsidRDefault="003D352F" w:rsidP="003D352F">
      <w:pPr>
        <w:spacing w:after="0" w:line="360" w:lineRule="auto"/>
        <w:jc w:val="center"/>
        <w:rPr>
          <w:rFonts w:cstheme="minorHAnsi"/>
          <w:b/>
          <w:lang w:val="hr-HR"/>
        </w:rPr>
      </w:pPr>
      <w:r w:rsidRPr="00D84E5D">
        <w:rPr>
          <w:rFonts w:cstheme="minorHAnsi"/>
          <w:b/>
          <w:lang w:val="hr-HR"/>
        </w:rPr>
        <w:t>OD 01. SIJEČNJA DO 31. PROSINCA 202</w:t>
      </w:r>
      <w:r w:rsidR="0087402E" w:rsidRPr="00D84E5D">
        <w:rPr>
          <w:rFonts w:cstheme="minorHAnsi"/>
          <w:b/>
          <w:lang w:val="hr-HR"/>
        </w:rPr>
        <w:t>3</w:t>
      </w:r>
      <w:r w:rsidRPr="00D84E5D">
        <w:rPr>
          <w:rFonts w:cstheme="minorHAnsi"/>
          <w:b/>
          <w:lang w:val="hr-HR"/>
        </w:rPr>
        <w:t>. GODINE</w:t>
      </w:r>
    </w:p>
    <w:p w14:paraId="58A522BE" w14:textId="77777777" w:rsidR="003D352F" w:rsidRPr="00D84E5D" w:rsidRDefault="003D352F" w:rsidP="003D352F">
      <w:pPr>
        <w:rPr>
          <w:rFonts w:cstheme="minorHAnsi"/>
          <w:lang w:val="hr-HR"/>
        </w:rPr>
      </w:pPr>
    </w:p>
    <w:p w14:paraId="5232C523" w14:textId="77777777" w:rsidR="003D352F" w:rsidRPr="00D84E5D" w:rsidRDefault="003D352F" w:rsidP="00543F5F">
      <w:pPr>
        <w:jc w:val="both"/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1:</w:t>
      </w:r>
    </w:p>
    <w:p w14:paraId="00C1C20F" w14:textId="2F2B8A10" w:rsidR="003D352F" w:rsidRPr="00D84E5D" w:rsidRDefault="003D352F" w:rsidP="00543F5F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Na temelju članka 39. Zakona o proračunu (Narodne novine br. 144/21) te članka 29. Statuta Općine Dubrava ( br. 11/21) Općinsko vijeće Općine Dubrava donijelo je svoj temeljni financijski akt Proračun za 202</w:t>
      </w:r>
      <w:r w:rsidR="0087402E" w:rsidRPr="00D84E5D">
        <w:rPr>
          <w:rFonts w:cstheme="minorHAnsi"/>
          <w:lang w:val="hr-HR"/>
        </w:rPr>
        <w:t>3</w:t>
      </w:r>
      <w:r w:rsidRPr="00D84E5D">
        <w:rPr>
          <w:rFonts w:cstheme="minorHAnsi"/>
          <w:lang w:val="hr-HR"/>
        </w:rPr>
        <w:t>. godinu dana 21.12.202</w:t>
      </w:r>
      <w:r w:rsidR="0087402E" w:rsidRPr="00D84E5D">
        <w:rPr>
          <w:rFonts w:cstheme="minorHAnsi"/>
          <w:lang w:val="hr-HR"/>
        </w:rPr>
        <w:t>2</w:t>
      </w:r>
      <w:r w:rsidRPr="00D84E5D">
        <w:rPr>
          <w:rFonts w:cstheme="minorHAnsi"/>
          <w:lang w:val="hr-HR"/>
        </w:rPr>
        <w:t>. godine, I. Izmjen</w:t>
      </w:r>
      <w:r w:rsidR="004D6922" w:rsidRPr="00D84E5D">
        <w:rPr>
          <w:rFonts w:cstheme="minorHAnsi"/>
          <w:lang w:val="hr-HR"/>
        </w:rPr>
        <w:t>e</w:t>
      </w:r>
      <w:r w:rsidRPr="00D84E5D">
        <w:rPr>
          <w:rFonts w:cstheme="minorHAnsi"/>
          <w:lang w:val="hr-HR"/>
        </w:rPr>
        <w:t xml:space="preserve"> proračuna donijet</w:t>
      </w:r>
      <w:r w:rsidR="004D6922" w:rsidRPr="00D84E5D">
        <w:rPr>
          <w:rFonts w:cstheme="minorHAnsi"/>
          <w:lang w:val="hr-HR"/>
        </w:rPr>
        <w:t>e</w:t>
      </w:r>
      <w:r w:rsidRPr="00D84E5D">
        <w:rPr>
          <w:rFonts w:cstheme="minorHAnsi"/>
          <w:lang w:val="hr-HR"/>
        </w:rPr>
        <w:t xml:space="preserve"> </w:t>
      </w:r>
      <w:r w:rsidR="004D6922" w:rsidRPr="00D84E5D">
        <w:rPr>
          <w:rFonts w:cstheme="minorHAnsi"/>
          <w:lang w:val="hr-HR"/>
        </w:rPr>
        <w:t>su</w:t>
      </w:r>
      <w:r w:rsidRPr="00D84E5D">
        <w:rPr>
          <w:rFonts w:cstheme="minorHAnsi"/>
          <w:lang w:val="hr-HR"/>
        </w:rPr>
        <w:t xml:space="preserve"> </w:t>
      </w:r>
      <w:r w:rsidR="004D6922" w:rsidRPr="00D84E5D">
        <w:rPr>
          <w:rFonts w:cstheme="minorHAnsi"/>
          <w:lang w:val="hr-HR"/>
        </w:rPr>
        <w:t>03.10.2023. dok II. Izmjene proračuna za 2023. godinu donijete su 21.12.2023.godine</w:t>
      </w:r>
      <w:r w:rsidRPr="00D84E5D">
        <w:rPr>
          <w:rFonts w:cstheme="minorHAnsi"/>
          <w:lang w:val="hr-HR"/>
        </w:rPr>
        <w:t xml:space="preserve">. </w:t>
      </w:r>
    </w:p>
    <w:p w14:paraId="243E73F8" w14:textId="16D576DC" w:rsidR="003D352F" w:rsidRPr="00D84E5D" w:rsidRDefault="003D352F" w:rsidP="00543F5F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Prvim izmjenama i dopunama Proračuna Općine Dubrava za 202</w:t>
      </w:r>
      <w:r w:rsidR="00015A55" w:rsidRPr="00D84E5D">
        <w:rPr>
          <w:rFonts w:cstheme="minorHAnsi"/>
          <w:lang w:val="hr-HR"/>
        </w:rPr>
        <w:t>3</w:t>
      </w:r>
      <w:r w:rsidRPr="00D84E5D">
        <w:rPr>
          <w:rFonts w:cstheme="minorHAnsi"/>
          <w:lang w:val="hr-HR"/>
        </w:rPr>
        <w:t xml:space="preserve">. godinu ukupni prihodi planirani su </w:t>
      </w:r>
      <w:r w:rsidR="00015A55" w:rsidRPr="00D84E5D">
        <w:rPr>
          <w:rFonts w:cstheme="minorHAnsi"/>
          <w:lang w:val="hr-HR"/>
        </w:rPr>
        <w:t>4.357.481,36 eura</w:t>
      </w:r>
      <w:r w:rsidRPr="00D84E5D">
        <w:rPr>
          <w:rFonts w:cstheme="minorHAnsi"/>
          <w:lang w:val="hr-HR"/>
        </w:rPr>
        <w:t xml:space="preserve"> i ukupni rashodi </w:t>
      </w:r>
      <w:r w:rsidR="00015A55" w:rsidRPr="00D84E5D">
        <w:rPr>
          <w:rFonts w:cstheme="minorHAnsi"/>
          <w:lang w:val="hr-HR"/>
        </w:rPr>
        <w:t>4.357.481,36 eura a Drugim izmjenama i dopunama Proračuna Općine Dubrava ukupni prihodi planirani su u iznosu 4.671.136,95 eura i  ukupni rashodi u iznosu 4.671.136,95 eura.</w:t>
      </w:r>
    </w:p>
    <w:p w14:paraId="0AF3C59E" w14:textId="0CC4ACB0" w:rsidR="003D352F" w:rsidRPr="00D84E5D" w:rsidRDefault="003D352F" w:rsidP="00543F5F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U izvještajnom razdoblju ostvareni ukupni prihodi su realizirani u iznosu </w:t>
      </w:r>
      <w:r w:rsidR="00015A55" w:rsidRPr="00D84E5D">
        <w:rPr>
          <w:rFonts w:cstheme="minorHAnsi"/>
          <w:lang w:val="hr-HR"/>
        </w:rPr>
        <w:t>2.543.265,08 eura</w:t>
      </w:r>
      <w:r w:rsidRPr="00D84E5D">
        <w:rPr>
          <w:rFonts w:cstheme="minorHAnsi"/>
          <w:lang w:val="hr-HR"/>
        </w:rPr>
        <w:t xml:space="preserve"> (</w:t>
      </w:r>
      <w:r w:rsidRPr="00D84E5D">
        <w:rPr>
          <w:rFonts w:cstheme="minorHAnsi"/>
          <w:i/>
          <w:iCs/>
          <w:lang w:val="hr-HR"/>
        </w:rPr>
        <w:t>šifra</w:t>
      </w:r>
      <w:r w:rsidR="006C333C" w:rsidRPr="00D84E5D">
        <w:rPr>
          <w:rFonts w:cstheme="minorHAnsi"/>
          <w:i/>
          <w:iCs/>
          <w:lang w:val="hr-HR"/>
        </w:rPr>
        <w:t xml:space="preserve"> X067</w:t>
      </w:r>
      <w:r w:rsidRPr="00D84E5D">
        <w:rPr>
          <w:rFonts w:cstheme="minorHAnsi"/>
          <w:lang w:val="hr-HR"/>
        </w:rPr>
        <w:t xml:space="preserve">) što je </w:t>
      </w:r>
      <w:r w:rsidR="00D8300C" w:rsidRPr="00D84E5D">
        <w:rPr>
          <w:rFonts w:cstheme="minorHAnsi"/>
          <w:lang w:val="hr-HR"/>
        </w:rPr>
        <w:t>54,44</w:t>
      </w:r>
      <w:r w:rsidR="006C333C" w:rsidRPr="00D84E5D">
        <w:rPr>
          <w:rFonts w:cstheme="minorHAnsi"/>
          <w:lang w:val="hr-HR"/>
        </w:rPr>
        <w:t xml:space="preserve"> </w:t>
      </w:r>
      <w:r w:rsidRPr="00D84E5D">
        <w:rPr>
          <w:rFonts w:cstheme="minorHAnsi"/>
          <w:lang w:val="hr-HR"/>
        </w:rPr>
        <w:t xml:space="preserve">% </w:t>
      </w:r>
      <w:r w:rsidR="006C333C" w:rsidRPr="00D84E5D">
        <w:rPr>
          <w:rFonts w:cstheme="minorHAnsi"/>
          <w:lang w:val="hr-HR"/>
        </w:rPr>
        <w:t xml:space="preserve">planiranih </w:t>
      </w:r>
      <w:r w:rsidRPr="00D84E5D">
        <w:rPr>
          <w:rFonts w:cstheme="minorHAnsi"/>
          <w:lang w:val="hr-HR"/>
        </w:rPr>
        <w:t xml:space="preserve">prihoda Proračuna. </w:t>
      </w:r>
    </w:p>
    <w:p w14:paraId="52247BA4" w14:textId="77777777" w:rsidR="00D8300C" w:rsidRPr="00D84E5D" w:rsidRDefault="003D352F" w:rsidP="00543F5F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Ukupni prihodi sastoje se od prihoda poslovanja u iznosu </w:t>
      </w:r>
      <w:r w:rsidR="00D8300C" w:rsidRPr="00D84E5D">
        <w:rPr>
          <w:rFonts w:cstheme="minorHAnsi"/>
          <w:lang w:val="hr-HR"/>
        </w:rPr>
        <w:t>2.540.990,68 eura</w:t>
      </w:r>
      <w:r w:rsidRPr="00D84E5D">
        <w:rPr>
          <w:rFonts w:cstheme="minorHAnsi"/>
          <w:lang w:val="hr-HR"/>
        </w:rPr>
        <w:t xml:space="preserve"> (</w:t>
      </w:r>
      <w:r w:rsidR="006C333C" w:rsidRPr="00D84E5D">
        <w:rPr>
          <w:rFonts w:cstheme="minorHAnsi"/>
          <w:i/>
          <w:iCs/>
          <w:lang w:val="hr-HR"/>
        </w:rPr>
        <w:t>šifra 6</w:t>
      </w:r>
      <w:r w:rsidRPr="00D84E5D">
        <w:rPr>
          <w:rFonts w:cstheme="minorHAnsi"/>
          <w:lang w:val="hr-HR"/>
        </w:rPr>
        <w:t xml:space="preserve">) koji su </w:t>
      </w:r>
      <w:r w:rsidR="00D8300C" w:rsidRPr="00D84E5D">
        <w:rPr>
          <w:rFonts w:cstheme="minorHAnsi"/>
          <w:lang w:val="hr-HR"/>
        </w:rPr>
        <w:t>veći</w:t>
      </w:r>
      <w:r w:rsidR="006C333C" w:rsidRPr="00D84E5D">
        <w:rPr>
          <w:rFonts w:cstheme="minorHAnsi"/>
          <w:lang w:val="hr-HR"/>
        </w:rPr>
        <w:t xml:space="preserve"> za </w:t>
      </w:r>
      <w:r w:rsidR="00D8300C" w:rsidRPr="00D84E5D">
        <w:rPr>
          <w:rFonts w:cstheme="minorHAnsi"/>
          <w:lang w:val="hr-HR"/>
        </w:rPr>
        <w:t>4,</w:t>
      </w:r>
      <w:r w:rsidR="006C333C" w:rsidRPr="00D84E5D">
        <w:rPr>
          <w:rFonts w:cstheme="minorHAnsi"/>
          <w:lang w:val="hr-HR"/>
        </w:rPr>
        <w:t>1</w:t>
      </w:r>
      <w:r w:rsidR="00D8300C" w:rsidRPr="00D84E5D">
        <w:rPr>
          <w:rFonts w:cstheme="minorHAnsi"/>
          <w:lang w:val="hr-HR"/>
        </w:rPr>
        <w:t>0</w:t>
      </w:r>
      <w:r w:rsidR="006C333C" w:rsidRPr="00D84E5D">
        <w:rPr>
          <w:rFonts w:cstheme="minorHAnsi"/>
          <w:lang w:val="hr-HR"/>
        </w:rPr>
        <w:t xml:space="preserve">% </w:t>
      </w:r>
      <w:r w:rsidRPr="00D84E5D">
        <w:rPr>
          <w:rFonts w:cstheme="minorHAnsi"/>
          <w:lang w:val="hr-HR"/>
        </w:rPr>
        <w:t xml:space="preserve">u odnosu na prethodnu godinu; prihoda od prodaje nefinancijske imovine u iznosu </w:t>
      </w:r>
      <w:r w:rsidR="00D8300C" w:rsidRPr="00D84E5D">
        <w:rPr>
          <w:rFonts w:cstheme="minorHAnsi"/>
          <w:lang w:val="hr-HR"/>
        </w:rPr>
        <w:t>2.274,40 eura</w:t>
      </w:r>
      <w:r w:rsidRPr="00D84E5D">
        <w:rPr>
          <w:rFonts w:cstheme="minorHAnsi"/>
          <w:lang w:val="hr-HR"/>
        </w:rPr>
        <w:t xml:space="preserve"> (</w:t>
      </w:r>
      <w:r w:rsidR="006C333C" w:rsidRPr="00D84E5D">
        <w:rPr>
          <w:rFonts w:cstheme="minorHAnsi"/>
          <w:i/>
          <w:iCs/>
          <w:lang w:val="hr-HR"/>
        </w:rPr>
        <w:t>šifra 7</w:t>
      </w:r>
      <w:r w:rsidRPr="00D84E5D">
        <w:rPr>
          <w:rFonts w:cstheme="minorHAnsi"/>
          <w:lang w:val="hr-HR"/>
        </w:rPr>
        <w:t xml:space="preserve">) što </w:t>
      </w:r>
      <w:r w:rsidR="00D8300C" w:rsidRPr="00D84E5D">
        <w:rPr>
          <w:rFonts w:cstheme="minorHAnsi"/>
          <w:lang w:val="hr-HR"/>
        </w:rPr>
        <w:t>za 47,70%</w:t>
      </w:r>
      <w:r w:rsidR="006C333C" w:rsidRPr="00D84E5D">
        <w:rPr>
          <w:rFonts w:cstheme="minorHAnsi"/>
          <w:lang w:val="hr-HR"/>
        </w:rPr>
        <w:t xml:space="preserve"> </w:t>
      </w:r>
      <w:r w:rsidR="00D8300C" w:rsidRPr="00D84E5D">
        <w:rPr>
          <w:rFonts w:cstheme="minorHAnsi"/>
          <w:lang w:val="hr-HR"/>
        </w:rPr>
        <w:t>više</w:t>
      </w:r>
      <w:r w:rsidR="006C333C" w:rsidRPr="00D84E5D">
        <w:rPr>
          <w:rFonts w:cstheme="minorHAnsi"/>
          <w:lang w:val="hr-HR"/>
        </w:rPr>
        <w:t xml:space="preserve"> nego prošle godine. </w:t>
      </w:r>
    </w:p>
    <w:p w14:paraId="44F0F92E" w14:textId="130C118E" w:rsidR="003D352F" w:rsidRPr="00D84E5D" w:rsidRDefault="003D352F" w:rsidP="00543F5F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Ukupni rashodi </w:t>
      </w:r>
      <w:r w:rsidR="006C333C" w:rsidRPr="00D84E5D">
        <w:rPr>
          <w:rFonts w:cstheme="minorHAnsi"/>
          <w:lang w:val="hr-HR"/>
        </w:rPr>
        <w:t xml:space="preserve">i izdaci </w:t>
      </w:r>
      <w:r w:rsidRPr="00D84E5D">
        <w:rPr>
          <w:rFonts w:cstheme="minorHAnsi"/>
          <w:lang w:val="hr-HR"/>
        </w:rPr>
        <w:t>u 202</w:t>
      </w:r>
      <w:r w:rsidR="00D8300C" w:rsidRPr="00D84E5D">
        <w:rPr>
          <w:rFonts w:cstheme="minorHAnsi"/>
          <w:lang w:val="hr-HR"/>
        </w:rPr>
        <w:t>3</w:t>
      </w:r>
      <w:r w:rsidRPr="00D84E5D">
        <w:rPr>
          <w:rFonts w:cstheme="minorHAnsi"/>
          <w:lang w:val="hr-HR"/>
        </w:rPr>
        <w:t xml:space="preserve">. godini iznose </w:t>
      </w:r>
      <w:r w:rsidR="00D8300C" w:rsidRPr="00D84E5D">
        <w:rPr>
          <w:rFonts w:cstheme="minorHAnsi"/>
          <w:lang w:val="hr-HR"/>
        </w:rPr>
        <w:t>2.451.485,10 eura</w:t>
      </w:r>
      <w:r w:rsidR="006C333C" w:rsidRPr="00D84E5D">
        <w:rPr>
          <w:rFonts w:cstheme="minorHAnsi"/>
          <w:lang w:val="hr-HR"/>
        </w:rPr>
        <w:t xml:space="preserve"> </w:t>
      </w:r>
      <w:r w:rsidRPr="00D84E5D">
        <w:rPr>
          <w:rFonts w:cstheme="minorHAnsi"/>
          <w:lang w:val="hr-HR"/>
        </w:rPr>
        <w:t>(</w:t>
      </w:r>
      <w:r w:rsidR="006C333C" w:rsidRPr="00D84E5D">
        <w:rPr>
          <w:rFonts w:cstheme="minorHAnsi"/>
          <w:i/>
          <w:iCs/>
          <w:lang w:val="hr-HR"/>
        </w:rPr>
        <w:t>šifra Y345</w:t>
      </w:r>
      <w:r w:rsidRPr="00D84E5D">
        <w:rPr>
          <w:rFonts w:cstheme="minorHAnsi"/>
          <w:lang w:val="hr-HR"/>
        </w:rPr>
        <w:t xml:space="preserve">) i ostvaruju udio od </w:t>
      </w:r>
      <w:r w:rsidR="00D8300C" w:rsidRPr="00D84E5D">
        <w:rPr>
          <w:rFonts w:cstheme="minorHAnsi"/>
          <w:lang w:val="hr-HR"/>
        </w:rPr>
        <w:t>52,48</w:t>
      </w:r>
      <w:r w:rsidR="006C333C" w:rsidRPr="00D84E5D">
        <w:rPr>
          <w:rFonts w:cstheme="minorHAnsi"/>
          <w:lang w:val="hr-HR"/>
        </w:rPr>
        <w:t xml:space="preserve">% </w:t>
      </w:r>
      <w:r w:rsidRPr="00D84E5D">
        <w:rPr>
          <w:rFonts w:cstheme="minorHAnsi"/>
          <w:lang w:val="hr-HR"/>
        </w:rPr>
        <w:t>u rashodima Proračuna. Rezultat razdoblja je</w:t>
      </w:r>
      <w:r w:rsidR="000509DB" w:rsidRPr="00D84E5D">
        <w:rPr>
          <w:rFonts w:cstheme="minorHAnsi"/>
          <w:lang w:val="hr-HR"/>
        </w:rPr>
        <w:t xml:space="preserve"> višak</w:t>
      </w:r>
      <w:r w:rsidRPr="00D84E5D">
        <w:rPr>
          <w:rFonts w:cstheme="minorHAnsi"/>
          <w:lang w:val="hr-HR"/>
        </w:rPr>
        <w:t xml:space="preserve"> prihoda i primitaka od </w:t>
      </w:r>
      <w:r w:rsidR="00D8300C" w:rsidRPr="00D84E5D">
        <w:rPr>
          <w:rFonts w:cstheme="minorHAnsi"/>
          <w:lang w:val="hr-HR"/>
        </w:rPr>
        <w:t>91.779,98 eura</w:t>
      </w:r>
      <w:r w:rsidR="000509DB" w:rsidRPr="00D84E5D">
        <w:rPr>
          <w:rFonts w:cstheme="minorHAnsi"/>
          <w:lang w:val="hr-HR"/>
        </w:rPr>
        <w:t>. (</w:t>
      </w:r>
      <w:r w:rsidR="000509DB" w:rsidRPr="00D84E5D">
        <w:rPr>
          <w:rFonts w:cstheme="minorHAnsi"/>
          <w:i/>
          <w:iCs/>
          <w:lang w:val="hr-HR"/>
        </w:rPr>
        <w:t>šifra X005</w:t>
      </w:r>
      <w:r w:rsidR="000509DB" w:rsidRPr="00D84E5D">
        <w:rPr>
          <w:rFonts w:cstheme="minorHAnsi"/>
          <w:lang w:val="hr-HR"/>
        </w:rPr>
        <w:t>)</w:t>
      </w:r>
    </w:p>
    <w:p w14:paraId="6B94336F" w14:textId="2B0D293B" w:rsidR="003D352F" w:rsidRPr="00D84E5D" w:rsidRDefault="00D8300C" w:rsidP="00543F5F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Višak</w:t>
      </w:r>
      <w:r w:rsidR="003D352F" w:rsidRPr="00D84E5D">
        <w:rPr>
          <w:rFonts w:cstheme="minorHAnsi"/>
          <w:lang w:val="hr-HR"/>
        </w:rPr>
        <w:t xml:space="preserve"> prihoda i primitaka </w:t>
      </w:r>
      <w:r w:rsidRPr="00D84E5D">
        <w:rPr>
          <w:rFonts w:cstheme="minorHAnsi"/>
          <w:lang w:val="hr-HR"/>
        </w:rPr>
        <w:t>raspoloživ u sljedećem razdoblju</w:t>
      </w:r>
      <w:r w:rsidR="003D352F" w:rsidRPr="00D84E5D">
        <w:rPr>
          <w:rFonts w:cstheme="minorHAnsi"/>
          <w:lang w:val="hr-HR"/>
        </w:rPr>
        <w:t xml:space="preserve"> u sljedećem razdoblju iznosi </w:t>
      </w:r>
      <w:r w:rsidRPr="00D84E5D">
        <w:rPr>
          <w:rFonts w:cstheme="minorHAnsi"/>
          <w:lang w:val="hr-HR"/>
        </w:rPr>
        <w:t>40.152,88 eura</w:t>
      </w:r>
      <w:r w:rsidR="000509DB" w:rsidRPr="00D84E5D">
        <w:rPr>
          <w:rFonts w:cstheme="minorHAnsi"/>
          <w:lang w:val="hr-HR"/>
        </w:rPr>
        <w:t xml:space="preserve"> (</w:t>
      </w:r>
      <w:r w:rsidR="000509DB" w:rsidRPr="00D84E5D">
        <w:rPr>
          <w:rFonts w:cstheme="minorHAnsi"/>
          <w:i/>
          <w:iCs/>
          <w:lang w:val="hr-HR"/>
        </w:rPr>
        <w:t>šifra Y006</w:t>
      </w:r>
      <w:r w:rsidR="000509DB" w:rsidRPr="00D84E5D">
        <w:rPr>
          <w:rFonts w:cstheme="minorHAnsi"/>
          <w:lang w:val="hr-HR"/>
        </w:rPr>
        <w:t xml:space="preserve">) </w:t>
      </w:r>
      <w:r w:rsidR="003D352F" w:rsidRPr="00D84E5D">
        <w:rPr>
          <w:rFonts w:cstheme="minorHAnsi"/>
          <w:lang w:val="hr-HR"/>
        </w:rPr>
        <w:t xml:space="preserve">i sastoji se od </w:t>
      </w:r>
      <w:r w:rsidRPr="00D84E5D">
        <w:rPr>
          <w:rFonts w:cstheme="minorHAnsi"/>
          <w:lang w:val="hr-HR"/>
        </w:rPr>
        <w:t xml:space="preserve">ostvarenog viška prihoda i primitaka u 2023. godine na kraju izvještajnog razdoblja u iznosu od 91.779,98 eura umanjenog za preneseni </w:t>
      </w:r>
      <w:r w:rsidR="003D352F" w:rsidRPr="00D84E5D">
        <w:rPr>
          <w:rFonts w:cstheme="minorHAnsi"/>
          <w:lang w:val="hr-HR"/>
        </w:rPr>
        <w:t>manj</w:t>
      </w:r>
      <w:r w:rsidRPr="00D84E5D">
        <w:rPr>
          <w:rFonts w:cstheme="minorHAnsi"/>
          <w:lang w:val="hr-HR"/>
        </w:rPr>
        <w:t>a</w:t>
      </w:r>
      <w:r w:rsidR="003D352F" w:rsidRPr="00D84E5D">
        <w:rPr>
          <w:rFonts w:cstheme="minorHAnsi"/>
          <w:lang w:val="hr-HR"/>
        </w:rPr>
        <w:t xml:space="preserve">k prihoda i primitaka iz </w:t>
      </w:r>
      <w:r w:rsidR="000509DB" w:rsidRPr="00D84E5D">
        <w:rPr>
          <w:rFonts w:cstheme="minorHAnsi"/>
          <w:lang w:val="hr-HR"/>
        </w:rPr>
        <w:t>202</w:t>
      </w:r>
      <w:r w:rsidRPr="00D84E5D">
        <w:rPr>
          <w:rFonts w:cstheme="minorHAnsi"/>
          <w:lang w:val="hr-HR"/>
        </w:rPr>
        <w:t>2</w:t>
      </w:r>
      <w:r w:rsidR="000509DB" w:rsidRPr="00D84E5D">
        <w:rPr>
          <w:rFonts w:cstheme="minorHAnsi"/>
          <w:lang w:val="hr-HR"/>
        </w:rPr>
        <w:t>. godine</w:t>
      </w:r>
      <w:r w:rsidRPr="00D84E5D">
        <w:rPr>
          <w:rFonts w:cstheme="minorHAnsi"/>
          <w:lang w:val="hr-HR"/>
        </w:rPr>
        <w:t xml:space="preserve"> u iznosu</w:t>
      </w:r>
      <w:r w:rsidR="000509DB" w:rsidRPr="00D84E5D">
        <w:rPr>
          <w:rFonts w:cstheme="minorHAnsi"/>
          <w:lang w:val="hr-HR"/>
        </w:rPr>
        <w:t xml:space="preserve"> </w:t>
      </w:r>
      <w:r w:rsidRPr="00D84E5D">
        <w:rPr>
          <w:rFonts w:cstheme="minorHAnsi"/>
          <w:lang w:val="hr-HR"/>
        </w:rPr>
        <w:t>51.627,10 eura.</w:t>
      </w:r>
    </w:p>
    <w:p w14:paraId="2F862A0D" w14:textId="25C515D0" w:rsidR="003D352F" w:rsidRPr="00D84E5D" w:rsidRDefault="003D352F" w:rsidP="00543F5F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U Općini Dubrava na dan 31.12.202</w:t>
      </w:r>
      <w:r w:rsidR="00D8300C" w:rsidRPr="00D84E5D">
        <w:rPr>
          <w:rFonts w:cstheme="minorHAnsi"/>
          <w:lang w:val="hr-HR"/>
        </w:rPr>
        <w:t>3</w:t>
      </w:r>
      <w:r w:rsidRPr="00D84E5D">
        <w:rPr>
          <w:rFonts w:cstheme="minorHAnsi"/>
          <w:lang w:val="hr-HR"/>
        </w:rPr>
        <w:t xml:space="preserve">. godine zaposleno je bilo </w:t>
      </w:r>
      <w:r w:rsidR="00D8300C" w:rsidRPr="00D84E5D">
        <w:rPr>
          <w:rFonts w:cstheme="minorHAnsi"/>
          <w:lang w:val="hr-HR"/>
        </w:rPr>
        <w:t>8</w:t>
      </w:r>
      <w:r w:rsidRPr="00D84E5D">
        <w:rPr>
          <w:rFonts w:cstheme="minorHAnsi"/>
          <w:lang w:val="hr-HR"/>
        </w:rPr>
        <w:t xml:space="preserve"> osob</w:t>
      </w:r>
      <w:r w:rsidR="000509DB" w:rsidRPr="00D84E5D">
        <w:rPr>
          <w:rFonts w:cstheme="minorHAnsi"/>
          <w:lang w:val="hr-HR"/>
        </w:rPr>
        <w:t>a</w:t>
      </w:r>
      <w:r w:rsidRPr="00D84E5D">
        <w:rPr>
          <w:rFonts w:cstheme="minorHAnsi"/>
          <w:lang w:val="hr-HR"/>
        </w:rPr>
        <w:t xml:space="preserve">, od toga </w:t>
      </w:r>
      <w:r w:rsidR="000509DB" w:rsidRPr="00D84E5D">
        <w:rPr>
          <w:rFonts w:cstheme="minorHAnsi"/>
          <w:lang w:val="hr-HR"/>
        </w:rPr>
        <w:t>6</w:t>
      </w:r>
      <w:r w:rsidRPr="00D84E5D">
        <w:rPr>
          <w:rFonts w:cstheme="minorHAnsi"/>
          <w:lang w:val="hr-HR"/>
        </w:rPr>
        <w:t xml:space="preserve"> službenika i </w:t>
      </w:r>
      <w:r w:rsidR="000509DB" w:rsidRPr="00D84E5D">
        <w:rPr>
          <w:rFonts w:cstheme="minorHAnsi"/>
          <w:lang w:val="hr-HR"/>
        </w:rPr>
        <w:t>2</w:t>
      </w:r>
      <w:r w:rsidRPr="00D84E5D">
        <w:rPr>
          <w:rFonts w:cstheme="minorHAnsi"/>
          <w:lang w:val="hr-HR"/>
        </w:rPr>
        <w:t xml:space="preserve"> namještenika</w:t>
      </w:r>
      <w:r w:rsidR="00D8300C" w:rsidRPr="00D84E5D">
        <w:rPr>
          <w:rFonts w:cstheme="minorHAnsi"/>
          <w:lang w:val="hr-HR"/>
        </w:rPr>
        <w:t>.</w:t>
      </w:r>
    </w:p>
    <w:p w14:paraId="490810F6" w14:textId="77777777" w:rsidR="003D352F" w:rsidRPr="00D84E5D" w:rsidRDefault="003D352F" w:rsidP="00543F5F">
      <w:pPr>
        <w:jc w:val="both"/>
        <w:rPr>
          <w:rFonts w:cstheme="minorHAnsi"/>
          <w:lang w:val="hr-HR"/>
        </w:rPr>
      </w:pPr>
    </w:p>
    <w:p w14:paraId="557F77D8" w14:textId="77777777" w:rsidR="003D352F" w:rsidRPr="00D84E5D" w:rsidRDefault="003D352F" w:rsidP="00543F5F">
      <w:pPr>
        <w:jc w:val="both"/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2:</w:t>
      </w:r>
    </w:p>
    <w:p w14:paraId="16258871" w14:textId="51EE09CE" w:rsidR="003D352F" w:rsidRPr="00D84E5D" w:rsidRDefault="003D352F" w:rsidP="00543F5F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Dječji vrtić Dubrava je proračunski korisnik Općine Dubrava u kojem je na dan 31.12.202</w:t>
      </w:r>
      <w:r w:rsidR="00D8300C" w:rsidRPr="00D84E5D">
        <w:rPr>
          <w:rFonts w:cstheme="minorHAnsi"/>
          <w:lang w:val="hr-HR"/>
        </w:rPr>
        <w:t>3</w:t>
      </w:r>
      <w:r w:rsidRPr="00D84E5D">
        <w:rPr>
          <w:rFonts w:cstheme="minorHAnsi"/>
          <w:lang w:val="hr-HR"/>
        </w:rPr>
        <w:t>. bilo zaposleno 1</w:t>
      </w:r>
      <w:r w:rsidR="00151ED4" w:rsidRPr="00D84E5D">
        <w:rPr>
          <w:rFonts w:cstheme="minorHAnsi"/>
          <w:lang w:val="hr-HR"/>
        </w:rPr>
        <w:t>7</w:t>
      </w:r>
      <w:r w:rsidRPr="00D84E5D">
        <w:rPr>
          <w:rFonts w:cstheme="minorHAnsi"/>
          <w:lang w:val="hr-HR"/>
        </w:rPr>
        <w:t xml:space="preserve"> djelatnica.</w:t>
      </w:r>
    </w:p>
    <w:p w14:paraId="01269BA2" w14:textId="77777777" w:rsidR="00543F5F" w:rsidRPr="00D84E5D" w:rsidRDefault="00543F5F" w:rsidP="00543F5F">
      <w:pPr>
        <w:jc w:val="both"/>
        <w:rPr>
          <w:rFonts w:cstheme="minorHAnsi"/>
          <w:lang w:val="hr-HR"/>
        </w:rPr>
      </w:pPr>
    </w:p>
    <w:p w14:paraId="672B8D52" w14:textId="77777777" w:rsidR="003D352F" w:rsidRPr="00D84E5D" w:rsidRDefault="003D352F" w:rsidP="00543F5F">
      <w:pPr>
        <w:jc w:val="both"/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lastRenderedPageBreak/>
        <w:t>Bilješka broj 3:</w:t>
      </w:r>
    </w:p>
    <w:p w14:paraId="7C83384F" w14:textId="4C5C68C0" w:rsidR="00816589" w:rsidRPr="00D84E5D" w:rsidRDefault="00816589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Ukupne prihode Općine Dubrava čine prihodi poslovanja u iznosu od </w:t>
      </w:r>
      <w:r w:rsidR="00151ED4" w:rsidRPr="00D84E5D">
        <w:rPr>
          <w:rFonts w:cstheme="minorHAnsi"/>
          <w:lang w:val="hr-HR"/>
        </w:rPr>
        <w:t>2.540.990,68 eura</w:t>
      </w:r>
      <w:r w:rsidRPr="00D84E5D">
        <w:rPr>
          <w:rFonts w:cstheme="minorHAnsi"/>
          <w:lang w:val="hr-HR"/>
        </w:rPr>
        <w:t xml:space="preserve"> (</w:t>
      </w:r>
      <w:r w:rsidRPr="00D84E5D">
        <w:rPr>
          <w:rFonts w:cstheme="minorHAnsi"/>
          <w:i/>
          <w:lang w:val="hr-HR"/>
        </w:rPr>
        <w:t>šifra 6</w:t>
      </w:r>
      <w:r w:rsidRPr="00D84E5D">
        <w:rPr>
          <w:rFonts w:cstheme="minorHAnsi"/>
          <w:lang w:val="hr-HR"/>
        </w:rPr>
        <w:t xml:space="preserve">) koji su za </w:t>
      </w:r>
      <w:r w:rsidR="00151ED4" w:rsidRPr="00D84E5D">
        <w:rPr>
          <w:rFonts w:cstheme="minorHAnsi"/>
          <w:lang w:val="hr-HR"/>
        </w:rPr>
        <w:t>4,1</w:t>
      </w:r>
      <w:r w:rsidRPr="00D84E5D">
        <w:rPr>
          <w:rFonts w:cstheme="minorHAnsi"/>
          <w:lang w:val="hr-HR"/>
        </w:rPr>
        <w:t xml:space="preserve">% </w:t>
      </w:r>
      <w:r w:rsidR="00151ED4" w:rsidRPr="00D84E5D">
        <w:rPr>
          <w:rFonts w:cstheme="minorHAnsi"/>
          <w:lang w:val="hr-HR"/>
        </w:rPr>
        <w:t>veći</w:t>
      </w:r>
      <w:r w:rsidRPr="00D84E5D">
        <w:rPr>
          <w:rFonts w:cstheme="minorHAnsi"/>
          <w:lang w:val="hr-HR"/>
        </w:rPr>
        <w:t xml:space="preserve"> od realiziranih prihoda u 202</w:t>
      </w:r>
      <w:r w:rsidR="00151ED4" w:rsidRPr="00D84E5D">
        <w:rPr>
          <w:rFonts w:cstheme="minorHAnsi"/>
          <w:lang w:val="hr-HR"/>
        </w:rPr>
        <w:t>2</w:t>
      </w:r>
      <w:r w:rsidRPr="00D84E5D">
        <w:rPr>
          <w:rFonts w:cstheme="minorHAnsi"/>
          <w:lang w:val="hr-HR"/>
        </w:rPr>
        <w:t xml:space="preserve">., prihodi od nefinancijske imovine u iznosu </w:t>
      </w:r>
      <w:r w:rsidR="00151ED4" w:rsidRPr="00D84E5D">
        <w:rPr>
          <w:rFonts w:cstheme="minorHAnsi"/>
          <w:lang w:val="hr-HR"/>
        </w:rPr>
        <w:t xml:space="preserve">2.274,40 eura </w:t>
      </w:r>
      <w:r w:rsidRPr="00D84E5D">
        <w:rPr>
          <w:rFonts w:cstheme="minorHAnsi"/>
          <w:lang w:val="hr-HR"/>
        </w:rPr>
        <w:t>(</w:t>
      </w:r>
      <w:r w:rsidRPr="00D84E5D">
        <w:rPr>
          <w:rFonts w:cstheme="minorHAnsi"/>
          <w:i/>
          <w:lang w:val="hr-HR"/>
        </w:rPr>
        <w:t>šifra 7</w:t>
      </w:r>
      <w:r w:rsidRPr="00D84E5D">
        <w:rPr>
          <w:rFonts w:cstheme="minorHAnsi"/>
          <w:lang w:val="hr-HR"/>
        </w:rPr>
        <w:t xml:space="preserve">) PR-RAS obrasca što je za </w:t>
      </w:r>
      <w:r w:rsidR="00151ED4" w:rsidRPr="00D84E5D">
        <w:rPr>
          <w:rFonts w:cstheme="minorHAnsi"/>
          <w:lang w:val="hr-HR"/>
        </w:rPr>
        <w:t>47,70</w:t>
      </w:r>
      <w:r w:rsidRPr="00D84E5D">
        <w:rPr>
          <w:rFonts w:cstheme="minorHAnsi"/>
          <w:lang w:val="hr-HR"/>
        </w:rPr>
        <w:t xml:space="preserve"> % </w:t>
      </w:r>
      <w:r w:rsidR="00151ED4" w:rsidRPr="00D84E5D">
        <w:rPr>
          <w:rFonts w:cstheme="minorHAnsi"/>
          <w:lang w:val="hr-HR"/>
        </w:rPr>
        <w:t xml:space="preserve">više </w:t>
      </w:r>
      <w:r w:rsidRPr="00D84E5D">
        <w:rPr>
          <w:rFonts w:cstheme="minorHAnsi"/>
          <w:lang w:val="hr-HR"/>
        </w:rPr>
        <w:t>od prihoda nefinancijske imovine u 202</w:t>
      </w:r>
      <w:r w:rsidR="00151ED4" w:rsidRPr="00D84E5D">
        <w:rPr>
          <w:rFonts w:cstheme="minorHAnsi"/>
          <w:lang w:val="hr-HR"/>
        </w:rPr>
        <w:t>2</w:t>
      </w:r>
      <w:r w:rsidRPr="00D84E5D">
        <w:rPr>
          <w:rFonts w:cstheme="minorHAnsi"/>
          <w:lang w:val="hr-HR"/>
        </w:rPr>
        <w:t>.</w:t>
      </w:r>
      <w:r w:rsidR="00151ED4" w:rsidRPr="00D84E5D">
        <w:rPr>
          <w:rFonts w:cstheme="minorHAnsi"/>
          <w:lang w:val="hr-HR"/>
        </w:rPr>
        <w:t xml:space="preserve"> g</w:t>
      </w:r>
      <w:r w:rsidRPr="00D84E5D">
        <w:rPr>
          <w:rFonts w:cstheme="minorHAnsi"/>
          <w:lang w:val="hr-HR"/>
        </w:rPr>
        <w:t xml:space="preserve">odini. </w:t>
      </w:r>
    </w:p>
    <w:p w14:paraId="1026F0C6" w14:textId="77777777" w:rsidR="00816589" w:rsidRPr="00D84E5D" w:rsidRDefault="00816589" w:rsidP="00543F5F">
      <w:pPr>
        <w:spacing w:after="0"/>
        <w:jc w:val="both"/>
        <w:rPr>
          <w:rFonts w:cstheme="minorHAnsi"/>
          <w:lang w:val="hr-HR"/>
        </w:rPr>
      </w:pPr>
    </w:p>
    <w:p w14:paraId="40EF83A4" w14:textId="6E768367" w:rsidR="00816589" w:rsidRPr="00D84E5D" w:rsidRDefault="00816589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U 202</w:t>
      </w:r>
      <w:r w:rsidR="00151ED4" w:rsidRPr="00D84E5D">
        <w:rPr>
          <w:rFonts w:cstheme="minorHAnsi"/>
          <w:lang w:val="hr-HR"/>
        </w:rPr>
        <w:t>3</w:t>
      </w:r>
      <w:r w:rsidRPr="00D84E5D">
        <w:rPr>
          <w:rFonts w:cstheme="minorHAnsi"/>
          <w:lang w:val="hr-HR"/>
        </w:rPr>
        <w:t>. godini na ime tekućih i kapitalnih pomoći iz Državnog proračuna ostvaren je prihod od</w:t>
      </w:r>
    </w:p>
    <w:p w14:paraId="3F9A0EC2" w14:textId="2F531606" w:rsidR="00816589" w:rsidRPr="00D84E5D" w:rsidRDefault="00151ED4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1.036.927,73 eura</w:t>
      </w:r>
      <w:r w:rsidR="00816589" w:rsidRPr="00D84E5D">
        <w:rPr>
          <w:rFonts w:cstheme="minorHAnsi"/>
          <w:lang w:val="hr-HR"/>
        </w:rPr>
        <w:t xml:space="preserve"> i iz Županijskog proračuna </w:t>
      </w:r>
      <w:r w:rsidRPr="00D84E5D">
        <w:rPr>
          <w:rFonts w:cstheme="minorHAnsi"/>
          <w:lang w:val="hr-HR"/>
        </w:rPr>
        <w:t>192.993,42 eura</w:t>
      </w:r>
      <w:r w:rsidR="00816589" w:rsidRPr="00D84E5D">
        <w:rPr>
          <w:rFonts w:cstheme="minorHAnsi"/>
          <w:lang w:val="hr-HR"/>
        </w:rPr>
        <w:t xml:space="preserve"> što je sveukupno </w:t>
      </w:r>
      <w:r w:rsidRPr="00D84E5D">
        <w:rPr>
          <w:rFonts w:cstheme="minorHAnsi"/>
          <w:lang w:val="hr-HR"/>
        </w:rPr>
        <w:t>1.229.921,15 eura</w:t>
      </w:r>
      <w:r w:rsidR="00816589" w:rsidRPr="00D84E5D">
        <w:rPr>
          <w:rFonts w:cstheme="minorHAnsi"/>
          <w:lang w:val="hr-HR"/>
        </w:rPr>
        <w:t xml:space="preserve"> </w:t>
      </w:r>
    </w:p>
    <w:p w14:paraId="5C2505F6" w14:textId="77777777" w:rsidR="00151ED4" w:rsidRPr="00D84E5D" w:rsidRDefault="00816589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(</w:t>
      </w:r>
      <w:r w:rsidRPr="00D84E5D">
        <w:rPr>
          <w:rFonts w:cstheme="minorHAnsi"/>
          <w:i/>
          <w:lang w:val="hr-HR"/>
        </w:rPr>
        <w:t>šifra 63</w:t>
      </w:r>
      <w:r w:rsidRPr="00D84E5D">
        <w:rPr>
          <w:rFonts w:cstheme="minorHAnsi"/>
          <w:lang w:val="hr-HR"/>
        </w:rPr>
        <w:t>). Tekuće i kapitalne pomoći iz Državnog i Županijskog proračuna manje su za</w:t>
      </w:r>
      <w:r w:rsidR="00151ED4" w:rsidRPr="00D84E5D">
        <w:rPr>
          <w:rFonts w:cstheme="minorHAnsi"/>
          <w:lang w:val="hr-HR"/>
        </w:rPr>
        <w:t xml:space="preserve"> 4,30</w:t>
      </w:r>
      <w:r w:rsidRPr="00D84E5D">
        <w:rPr>
          <w:rFonts w:cstheme="minorHAnsi"/>
          <w:lang w:val="hr-HR"/>
        </w:rPr>
        <w:t xml:space="preserve"> % od ostvarenih</w:t>
      </w:r>
      <w:r w:rsidR="00151ED4" w:rsidRPr="00D84E5D">
        <w:rPr>
          <w:rFonts w:cstheme="minorHAnsi"/>
          <w:lang w:val="hr-HR"/>
        </w:rPr>
        <w:t xml:space="preserve"> </w:t>
      </w:r>
      <w:r w:rsidRPr="00D84E5D">
        <w:rPr>
          <w:rFonts w:cstheme="minorHAnsi"/>
          <w:lang w:val="hr-HR"/>
        </w:rPr>
        <w:t>pomoći u 202</w:t>
      </w:r>
      <w:r w:rsidR="00151ED4" w:rsidRPr="00D84E5D">
        <w:rPr>
          <w:rFonts w:cstheme="minorHAnsi"/>
          <w:lang w:val="hr-HR"/>
        </w:rPr>
        <w:t>2</w:t>
      </w:r>
      <w:r w:rsidRPr="00D84E5D">
        <w:rPr>
          <w:rFonts w:cstheme="minorHAnsi"/>
          <w:lang w:val="hr-HR"/>
        </w:rPr>
        <w:t xml:space="preserve">. </w:t>
      </w:r>
      <w:r w:rsidR="00151ED4" w:rsidRPr="00D84E5D">
        <w:rPr>
          <w:rFonts w:cstheme="minorHAnsi"/>
          <w:lang w:val="hr-HR"/>
        </w:rPr>
        <w:t>Razlog je prošlogodišnjih ostvarenih prihoda iz EU za izgradnju šumske ceste. Općina Dubrava redovito koristi prilike za prijavu na raspisane natječaje za Jedinice lokalne samouprave i u velikom postotku ostvaruje sufinanciranje projekata iz Državnog i Županijskog proračuna.</w:t>
      </w:r>
    </w:p>
    <w:p w14:paraId="626D0FF9" w14:textId="13629CE4" w:rsidR="00816589" w:rsidRPr="00D84E5D" w:rsidRDefault="00816589" w:rsidP="00543F5F">
      <w:pPr>
        <w:spacing w:after="0"/>
        <w:jc w:val="both"/>
        <w:rPr>
          <w:rFonts w:cstheme="minorHAnsi"/>
          <w:lang w:val="hr-HR"/>
        </w:rPr>
      </w:pPr>
    </w:p>
    <w:p w14:paraId="5721DC10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Ostvarene pomoći u 2023. godini odnose se na sljedeće:</w:t>
      </w:r>
    </w:p>
    <w:p w14:paraId="49042BBA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</w:p>
    <w:p w14:paraId="400E5736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TEKUĆE I KAPITALNE POTPORE IZ DRŽAVNOG PRORAČUNA: </w:t>
      </w:r>
    </w:p>
    <w:p w14:paraId="013487E4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</w:p>
    <w:p w14:paraId="574DDE10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OSTVARENO</w:t>
      </w:r>
    </w:p>
    <w:p w14:paraId="614CFA68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Državni proračun – Kompenzacijske mjere  864.374,00 eura</w:t>
      </w:r>
    </w:p>
    <w:p w14:paraId="612F50FB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Državni proračun – Obnova zgrade javne namjene 55.780,15 eura</w:t>
      </w:r>
    </w:p>
    <w:p w14:paraId="6F4287EB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Državni proračun – Projekt poboljšanja materijalnih uvjeta za Dječji vrtić Dubrava 18.333,00 eura</w:t>
      </w:r>
    </w:p>
    <w:p w14:paraId="6665414C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Državni proračun – Sufinanciranje troškova stanovanja mladim obiteljima 4.320,00 eura</w:t>
      </w:r>
    </w:p>
    <w:p w14:paraId="5586F56C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Državni proračun – Izgradnja parkirališta Sportski centar Dubrava 35.300,00 eura</w:t>
      </w:r>
    </w:p>
    <w:p w14:paraId="358210E5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Državni proračun – Fiskalna održivost Dječjih vrtića 38.442,00 eura</w:t>
      </w:r>
    </w:p>
    <w:p w14:paraId="59CEE0CE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Državni proračun – Projekt SECAP 2.500,00 eura</w:t>
      </w:r>
    </w:p>
    <w:p w14:paraId="41453EB0" w14:textId="4CE78617" w:rsidR="00151ED4" w:rsidRPr="00D84E5D" w:rsidRDefault="00151ED4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Državni proračun – Sredstva za održavanje male škole i djecu s posebnim potrebama integriranu u grupe 3.840,51 euro</w:t>
      </w:r>
    </w:p>
    <w:p w14:paraId="709320D7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</w:p>
    <w:p w14:paraId="575FC86C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TEKUĆE I KAPITALNE POTPORE IZ ŽUPANIJSKOG PRORAČUNA</w:t>
      </w:r>
    </w:p>
    <w:p w14:paraId="1098BBDE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</w:p>
    <w:p w14:paraId="4E6BE4F3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OSTVARENO</w:t>
      </w:r>
    </w:p>
    <w:p w14:paraId="1C3B2C0D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Županijski proračun – Glavni projekt rekonstrukcije NK Dubrava 3.225,00 eura</w:t>
      </w:r>
    </w:p>
    <w:p w14:paraId="2515A62C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Županijski proračun – Potpora za izradu projektne dokumentacije za projektnu dokumentaciju opremanje vanjskog nogometnog terena 3.062,50 eura</w:t>
      </w:r>
    </w:p>
    <w:p w14:paraId="4A94A958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Županijski proračun – Adaptacija društveni dom Nova Kapela 41.000,00 eura</w:t>
      </w:r>
    </w:p>
    <w:p w14:paraId="44317A1F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Županijski proračun – Sufinanciranje predškolskog odgoja i obrazovanja 80.000,00 eura</w:t>
      </w:r>
    </w:p>
    <w:p w14:paraId="3926D958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Županijski proračun – Sufinanciranje asfaltiranja nerazvrstanih cesta 40.000,00 eura</w:t>
      </w:r>
    </w:p>
    <w:p w14:paraId="226CD5E5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Županijski proračun – Adaptacija društveni dom </w:t>
      </w:r>
      <w:proofErr w:type="spellStart"/>
      <w:r w:rsidRPr="00D84E5D">
        <w:rPr>
          <w:rFonts w:cstheme="minorHAnsi"/>
          <w:lang w:val="hr-HR"/>
        </w:rPr>
        <w:t>Žukovec</w:t>
      </w:r>
      <w:proofErr w:type="spellEnd"/>
      <w:r w:rsidRPr="00D84E5D">
        <w:rPr>
          <w:rFonts w:cstheme="minorHAnsi"/>
          <w:lang w:val="hr-HR"/>
        </w:rPr>
        <w:t xml:space="preserve"> 25.705,92 eura</w:t>
      </w:r>
    </w:p>
    <w:p w14:paraId="44566C43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</w:p>
    <w:p w14:paraId="4284176A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TEKUĆE POMOĆI IZ PRORAČUNA JLP(R)S TEMELJEM PRIJENOSA EU SREDSTAVA – PROJEKT ZAŽELI I ZAPOSLI SE</w:t>
      </w:r>
    </w:p>
    <w:p w14:paraId="60830583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</w:p>
    <w:p w14:paraId="1D7761C9" w14:textId="77777777" w:rsidR="00015A55" w:rsidRPr="00D84E5D" w:rsidRDefault="00015A55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Ukupno ostvareno 14.038,07 eura.</w:t>
      </w:r>
    </w:p>
    <w:p w14:paraId="5A8A33AF" w14:textId="77777777" w:rsidR="00816589" w:rsidRPr="00D84E5D" w:rsidRDefault="00816589" w:rsidP="00543F5F">
      <w:pPr>
        <w:spacing w:after="0"/>
        <w:jc w:val="both"/>
        <w:rPr>
          <w:rFonts w:cstheme="minorHAnsi"/>
          <w:lang w:val="hr-HR"/>
        </w:rPr>
      </w:pPr>
    </w:p>
    <w:p w14:paraId="4430F6BB" w14:textId="77777777" w:rsidR="003D352F" w:rsidRPr="00D84E5D" w:rsidRDefault="003D352F" w:rsidP="00543F5F">
      <w:pPr>
        <w:jc w:val="both"/>
        <w:rPr>
          <w:rFonts w:cstheme="minorHAnsi"/>
          <w:lang w:val="hr-HR"/>
        </w:rPr>
      </w:pPr>
    </w:p>
    <w:p w14:paraId="26FDCAD1" w14:textId="77777777" w:rsidR="00151ED4" w:rsidRPr="00D84E5D" w:rsidRDefault="00151ED4" w:rsidP="00543F5F">
      <w:pPr>
        <w:jc w:val="both"/>
        <w:rPr>
          <w:rFonts w:cstheme="minorHAnsi"/>
          <w:lang w:val="hr-HR"/>
        </w:rPr>
      </w:pPr>
    </w:p>
    <w:p w14:paraId="3812333E" w14:textId="674B9DBD" w:rsidR="003D352F" w:rsidRPr="00D84E5D" w:rsidRDefault="003D352F" w:rsidP="00543F5F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b/>
          <w:i/>
          <w:lang w:val="hr-HR"/>
        </w:rPr>
        <w:lastRenderedPageBreak/>
        <w:t>Bilješka broj 4:</w:t>
      </w:r>
    </w:p>
    <w:p w14:paraId="2D44A419" w14:textId="22AD0C36" w:rsidR="003D352F" w:rsidRPr="00D84E5D" w:rsidRDefault="003D352F" w:rsidP="00543F5F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Rashode poslovanja čine rashodi skupine 3 </w:t>
      </w:r>
      <w:r w:rsidR="00AF672B" w:rsidRPr="00D84E5D">
        <w:rPr>
          <w:rFonts w:cstheme="minorHAnsi"/>
          <w:lang w:val="hr-HR"/>
        </w:rPr>
        <w:t xml:space="preserve">u ukupnom iznosu 1.739.033,22 eura </w:t>
      </w:r>
      <w:r w:rsidRPr="00D84E5D">
        <w:rPr>
          <w:rFonts w:cstheme="minorHAnsi"/>
          <w:lang w:val="hr-HR"/>
        </w:rPr>
        <w:t>i to:</w:t>
      </w:r>
    </w:p>
    <w:p w14:paraId="3D582401" w14:textId="2F2953C2" w:rsidR="003D352F" w:rsidRPr="00D84E5D" w:rsidRDefault="003D352F" w:rsidP="00543F5F">
      <w:pPr>
        <w:pStyle w:val="Odlomakpopisa"/>
        <w:numPr>
          <w:ilvl w:val="0"/>
          <w:numId w:val="3"/>
        </w:num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 za zaposlene </w:t>
      </w:r>
      <w:r w:rsidR="00AF672B" w:rsidRPr="00D84E5D">
        <w:rPr>
          <w:rFonts w:cstheme="minorHAnsi"/>
          <w:lang w:val="hr-HR"/>
        </w:rPr>
        <w:t>381.766,51 eura</w:t>
      </w:r>
      <w:r w:rsidRPr="00D84E5D">
        <w:rPr>
          <w:rFonts w:cstheme="minorHAnsi"/>
          <w:lang w:val="hr-HR"/>
        </w:rPr>
        <w:t xml:space="preserve"> </w:t>
      </w:r>
      <w:r w:rsidR="00816589" w:rsidRPr="00D84E5D">
        <w:rPr>
          <w:rFonts w:cstheme="minorHAnsi"/>
          <w:lang w:val="hr-HR"/>
        </w:rPr>
        <w:t>(</w:t>
      </w:r>
      <w:r w:rsidR="00816589" w:rsidRPr="00D84E5D">
        <w:rPr>
          <w:rFonts w:cstheme="minorHAnsi"/>
          <w:i/>
          <w:iCs/>
          <w:lang w:val="hr-HR"/>
        </w:rPr>
        <w:t>šifra 31</w:t>
      </w:r>
      <w:r w:rsidR="00816589" w:rsidRPr="00D84E5D">
        <w:rPr>
          <w:rFonts w:cstheme="minorHAnsi"/>
          <w:lang w:val="hr-HR"/>
        </w:rPr>
        <w:t xml:space="preserve">) </w:t>
      </w:r>
      <w:r w:rsidRPr="00D84E5D">
        <w:rPr>
          <w:rFonts w:cstheme="minorHAnsi"/>
          <w:lang w:val="hr-HR"/>
        </w:rPr>
        <w:t>(</w:t>
      </w:r>
      <w:r w:rsidR="00AF672B" w:rsidRPr="00D84E5D">
        <w:rPr>
          <w:rFonts w:cstheme="minorHAnsi"/>
          <w:lang w:val="hr-HR"/>
        </w:rPr>
        <w:t>više</w:t>
      </w:r>
      <w:r w:rsidR="00816589" w:rsidRPr="00D84E5D">
        <w:rPr>
          <w:rFonts w:cstheme="minorHAnsi"/>
          <w:lang w:val="hr-HR"/>
        </w:rPr>
        <w:t xml:space="preserve"> z</w:t>
      </w:r>
      <w:r w:rsidRPr="00D84E5D">
        <w:rPr>
          <w:rFonts w:cstheme="minorHAnsi"/>
          <w:lang w:val="hr-HR"/>
        </w:rPr>
        <w:t xml:space="preserve">a </w:t>
      </w:r>
      <w:r w:rsidR="00AF672B" w:rsidRPr="00D84E5D">
        <w:rPr>
          <w:rFonts w:cstheme="minorHAnsi"/>
          <w:lang w:val="hr-HR"/>
        </w:rPr>
        <w:t>6,50</w:t>
      </w:r>
      <w:r w:rsidR="00816589" w:rsidRPr="00D84E5D">
        <w:rPr>
          <w:rFonts w:cstheme="minorHAnsi"/>
          <w:lang w:val="hr-HR"/>
        </w:rPr>
        <w:t xml:space="preserve"> </w:t>
      </w:r>
      <w:r w:rsidRPr="00D84E5D">
        <w:rPr>
          <w:rFonts w:cstheme="minorHAnsi"/>
          <w:lang w:val="hr-HR"/>
        </w:rPr>
        <w:t>% od 202</w:t>
      </w:r>
      <w:r w:rsidR="00AF672B" w:rsidRPr="00D84E5D">
        <w:rPr>
          <w:rFonts w:cstheme="minorHAnsi"/>
          <w:lang w:val="hr-HR"/>
        </w:rPr>
        <w:t>2</w:t>
      </w:r>
      <w:r w:rsidR="00816589" w:rsidRPr="00D84E5D">
        <w:rPr>
          <w:rFonts w:cstheme="minorHAnsi"/>
          <w:lang w:val="hr-HR"/>
        </w:rPr>
        <w:t>.</w:t>
      </w:r>
      <w:r w:rsidRPr="00D84E5D">
        <w:rPr>
          <w:rFonts w:cstheme="minorHAnsi"/>
          <w:lang w:val="hr-HR"/>
        </w:rPr>
        <w:t xml:space="preserve"> zbog </w:t>
      </w:r>
      <w:r w:rsidR="00AF672B" w:rsidRPr="00D84E5D">
        <w:rPr>
          <w:rFonts w:cstheme="minorHAnsi"/>
          <w:lang w:val="hr-HR"/>
        </w:rPr>
        <w:t>povećanja osnovice za plaće djelatnicama u Dječjem vrtiću Dubrava</w:t>
      </w:r>
      <w:r w:rsidRPr="00D84E5D">
        <w:rPr>
          <w:rFonts w:cstheme="minorHAnsi"/>
          <w:lang w:val="hr-HR"/>
        </w:rPr>
        <w:t>),</w:t>
      </w:r>
    </w:p>
    <w:p w14:paraId="3429ADA9" w14:textId="77777777" w:rsidR="00AF672B" w:rsidRPr="00D84E5D" w:rsidRDefault="003D352F" w:rsidP="00543F5F">
      <w:pPr>
        <w:pStyle w:val="Odlomakpopisa"/>
        <w:numPr>
          <w:ilvl w:val="0"/>
          <w:numId w:val="3"/>
        </w:num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 materijalni rashodi </w:t>
      </w:r>
      <w:r w:rsidR="00AF672B" w:rsidRPr="00D84E5D">
        <w:rPr>
          <w:rFonts w:cstheme="minorHAnsi"/>
          <w:lang w:val="hr-HR"/>
        </w:rPr>
        <w:t>932.272,52 eura</w:t>
      </w:r>
      <w:r w:rsidR="00816589" w:rsidRPr="00D84E5D">
        <w:rPr>
          <w:rFonts w:cstheme="minorHAnsi"/>
          <w:lang w:val="hr-HR"/>
        </w:rPr>
        <w:t xml:space="preserve"> (</w:t>
      </w:r>
      <w:r w:rsidR="00816589" w:rsidRPr="00D84E5D">
        <w:rPr>
          <w:rFonts w:cstheme="minorHAnsi"/>
          <w:i/>
          <w:iCs/>
          <w:lang w:val="hr-HR"/>
        </w:rPr>
        <w:t>šifra 32</w:t>
      </w:r>
      <w:r w:rsidR="00816589" w:rsidRPr="00D84E5D">
        <w:rPr>
          <w:rFonts w:cstheme="minorHAnsi"/>
          <w:lang w:val="hr-HR"/>
        </w:rPr>
        <w:t xml:space="preserve">) </w:t>
      </w:r>
      <w:r w:rsidRPr="00D84E5D">
        <w:rPr>
          <w:rFonts w:cstheme="minorHAnsi"/>
          <w:lang w:val="hr-HR"/>
        </w:rPr>
        <w:t>(</w:t>
      </w:r>
      <w:r w:rsidR="00AF672B" w:rsidRPr="00D84E5D">
        <w:rPr>
          <w:rFonts w:cstheme="minorHAnsi"/>
          <w:lang w:val="hr-HR"/>
        </w:rPr>
        <w:t>više</w:t>
      </w:r>
      <w:r w:rsidRPr="00D84E5D">
        <w:rPr>
          <w:rFonts w:cstheme="minorHAnsi"/>
          <w:lang w:val="hr-HR"/>
        </w:rPr>
        <w:t xml:space="preserve"> za </w:t>
      </w:r>
      <w:r w:rsidR="00AF672B" w:rsidRPr="00D84E5D">
        <w:rPr>
          <w:rFonts w:cstheme="minorHAnsi"/>
          <w:lang w:val="hr-HR"/>
        </w:rPr>
        <w:t>22,60</w:t>
      </w:r>
      <w:r w:rsidRPr="00D84E5D">
        <w:rPr>
          <w:rFonts w:cstheme="minorHAnsi"/>
          <w:lang w:val="hr-HR"/>
        </w:rPr>
        <w:t>%</w:t>
      </w:r>
      <w:r w:rsidR="00816589" w:rsidRPr="00D84E5D">
        <w:rPr>
          <w:rFonts w:cstheme="minorHAnsi"/>
          <w:lang w:val="hr-HR"/>
        </w:rPr>
        <w:t xml:space="preserve"> nego prošle godine </w:t>
      </w:r>
      <w:r w:rsidR="00AF672B" w:rsidRPr="00D84E5D">
        <w:rPr>
          <w:rFonts w:cstheme="minorHAnsi"/>
          <w:lang w:val="hr-HR"/>
        </w:rPr>
        <w:t>zbog povećanja cijena</w:t>
      </w:r>
      <w:r w:rsidRPr="00D84E5D">
        <w:rPr>
          <w:rFonts w:cstheme="minorHAnsi"/>
          <w:lang w:val="hr-HR"/>
        </w:rPr>
        <w:t xml:space="preserve">), </w:t>
      </w:r>
    </w:p>
    <w:p w14:paraId="7692D52E" w14:textId="0F7D5DC8" w:rsidR="003D352F" w:rsidRPr="00D84E5D" w:rsidRDefault="003D352F" w:rsidP="00543F5F">
      <w:pPr>
        <w:pStyle w:val="Odlomakpopisa"/>
        <w:numPr>
          <w:ilvl w:val="0"/>
          <w:numId w:val="3"/>
        </w:num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financijski rashodi </w:t>
      </w:r>
      <w:r w:rsidR="00AF672B" w:rsidRPr="00D84E5D">
        <w:rPr>
          <w:rFonts w:cstheme="minorHAnsi"/>
          <w:lang w:val="hr-HR"/>
        </w:rPr>
        <w:t>14.544,29 eura</w:t>
      </w:r>
      <w:r w:rsidR="00EC36CF" w:rsidRPr="00D84E5D">
        <w:rPr>
          <w:rFonts w:cstheme="minorHAnsi"/>
          <w:lang w:val="hr-HR"/>
        </w:rPr>
        <w:t xml:space="preserve"> (</w:t>
      </w:r>
      <w:r w:rsidR="00EC36CF" w:rsidRPr="00D84E5D">
        <w:rPr>
          <w:rFonts w:cstheme="minorHAnsi"/>
          <w:i/>
          <w:iCs/>
          <w:lang w:val="hr-HR"/>
        </w:rPr>
        <w:t>šifra 34</w:t>
      </w:r>
      <w:r w:rsidR="00EC36CF" w:rsidRPr="00D84E5D">
        <w:rPr>
          <w:rFonts w:cstheme="minorHAnsi"/>
          <w:lang w:val="hr-HR"/>
        </w:rPr>
        <w:t xml:space="preserve">) </w:t>
      </w:r>
      <w:r w:rsidRPr="00D84E5D">
        <w:rPr>
          <w:rFonts w:cstheme="minorHAnsi"/>
          <w:lang w:val="hr-HR"/>
        </w:rPr>
        <w:t>(</w:t>
      </w:r>
      <w:r w:rsidR="00EC36CF" w:rsidRPr="00D84E5D">
        <w:rPr>
          <w:rFonts w:cstheme="minorHAnsi"/>
          <w:lang w:val="hr-HR"/>
        </w:rPr>
        <w:t xml:space="preserve"> </w:t>
      </w:r>
      <w:r w:rsidR="00AF672B" w:rsidRPr="00D84E5D">
        <w:rPr>
          <w:rFonts w:cstheme="minorHAnsi"/>
          <w:lang w:val="hr-HR"/>
        </w:rPr>
        <w:t>45,60</w:t>
      </w:r>
      <w:r w:rsidRPr="00D84E5D">
        <w:rPr>
          <w:rFonts w:cstheme="minorHAnsi"/>
          <w:lang w:val="hr-HR"/>
        </w:rPr>
        <w:t>%</w:t>
      </w:r>
      <w:r w:rsidR="00EC36CF" w:rsidRPr="00D84E5D">
        <w:rPr>
          <w:rFonts w:cstheme="minorHAnsi"/>
          <w:lang w:val="hr-HR"/>
        </w:rPr>
        <w:t xml:space="preserve"> </w:t>
      </w:r>
      <w:r w:rsidR="00AF672B" w:rsidRPr="00D84E5D">
        <w:rPr>
          <w:rFonts w:cstheme="minorHAnsi"/>
          <w:lang w:val="hr-HR"/>
        </w:rPr>
        <w:t>veći</w:t>
      </w:r>
      <w:r w:rsidR="00EC36CF" w:rsidRPr="00D84E5D">
        <w:rPr>
          <w:rFonts w:cstheme="minorHAnsi"/>
          <w:lang w:val="hr-HR"/>
        </w:rPr>
        <w:t xml:space="preserve"> nego u</w:t>
      </w:r>
      <w:r w:rsidRPr="00D84E5D">
        <w:rPr>
          <w:rFonts w:cstheme="minorHAnsi"/>
          <w:lang w:val="hr-HR"/>
        </w:rPr>
        <w:t xml:space="preserve"> od 202</w:t>
      </w:r>
      <w:r w:rsidR="00AF672B" w:rsidRPr="00D84E5D">
        <w:rPr>
          <w:rFonts w:cstheme="minorHAnsi"/>
          <w:lang w:val="hr-HR"/>
        </w:rPr>
        <w:t>2</w:t>
      </w:r>
      <w:r w:rsidRPr="00D84E5D">
        <w:rPr>
          <w:rFonts w:cstheme="minorHAnsi"/>
          <w:lang w:val="hr-HR"/>
        </w:rPr>
        <w:t>. godine</w:t>
      </w:r>
      <w:r w:rsidR="00EC36CF" w:rsidRPr="00D84E5D">
        <w:rPr>
          <w:rFonts w:cstheme="minorHAnsi"/>
          <w:lang w:val="hr-HR"/>
        </w:rPr>
        <w:t>)</w:t>
      </w:r>
      <w:r w:rsidR="00AF672B" w:rsidRPr="00D84E5D">
        <w:rPr>
          <w:rFonts w:cstheme="minorHAnsi"/>
          <w:lang w:val="hr-HR"/>
        </w:rPr>
        <w:t xml:space="preserve"> </w:t>
      </w:r>
    </w:p>
    <w:p w14:paraId="7A09343A" w14:textId="1A471C84" w:rsidR="003D352F" w:rsidRPr="00D84E5D" w:rsidRDefault="003D352F" w:rsidP="00543F5F">
      <w:pPr>
        <w:pStyle w:val="Odlomakpopisa"/>
        <w:numPr>
          <w:ilvl w:val="0"/>
          <w:numId w:val="3"/>
        </w:num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subvencije </w:t>
      </w:r>
      <w:r w:rsidR="00AF672B" w:rsidRPr="00D84E5D">
        <w:rPr>
          <w:rFonts w:cstheme="minorHAnsi"/>
          <w:lang w:val="hr-HR"/>
        </w:rPr>
        <w:t>15.617,70 eura</w:t>
      </w:r>
      <w:r w:rsidRPr="00D84E5D">
        <w:rPr>
          <w:rFonts w:cstheme="minorHAnsi"/>
          <w:lang w:val="hr-HR"/>
        </w:rPr>
        <w:t xml:space="preserve"> </w:t>
      </w:r>
      <w:r w:rsidR="00EC36CF" w:rsidRPr="00D84E5D">
        <w:rPr>
          <w:rFonts w:cstheme="minorHAnsi"/>
          <w:lang w:val="hr-HR"/>
        </w:rPr>
        <w:t>(</w:t>
      </w:r>
      <w:r w:rsidR="00EC36CF" w:rsidRPr="00D84E5D">
        <w:rPr>
          <w:rFonts w:cstheme="minorHAnsi"/>
          <w:i/>
          <w:iCs/>
          <w:lang w:val="hr-HR"/>
        </w:rPr>
        <w:t>šifra 35</w:t>
      </w:r>
      <w:r w:rsidR="00EC36CF" w:rsidRPr="00D84E5D">
        <w:rPr>
          <w:rFonts w:cstheme="minorHAnsi"/>
          <w:lang w:val="hr-HR"/>
        </w:rPr>
        <w:t xml:space="preserve">) </w:t>
      </w:r>
      <w:r w:rsidRPr="00D84E5D">
        <w:rPr>
          <w:rFonts w:cstheme="minorHAnsi"/>
          <w:lang w:val="hr-HR"/>
        </w:rPr>
        <w:t>(</w:t>
      </w:r>
      <w:r w:rsidR="00EC36CF" w:rsidRPr="00D84E5D">
        <w:rPr>
          <w:rFonts w:cstheme="minorHAnsi"/>
          <w:lang w:val="hr-HR"/>
        </w:rPr>
        <w:t xml:space="preserve">veći </w:t>
      </w:r>
      <w:r w:rsidRPr="00D84E5D">
        <w:rPr>
          <w:rFonts w:cstheme="minorHAnsi"/>
          <w:lang w:val="hr-HR"/>
        </w:rPr>
        <w:t xml:space="preserve">za </w:t>
      </w:r>
      <w:r w:rsidR="00AF672B" w:rsidRPr="00D84E5D">
        <w:rPr>
          <w:rFonts w:cstheme="minorHAnsi"/>
          <w:lang w:val="hr-HR"/>
        </w:rPr>
        <w:t>279,50</w:t>
      </w:r>
      <w:r w:rsidRPr="00D84E5D">
        <w:rPr>
          <w:rFonts w:cstheme="minorHAnsi"/>
          <w:lang w:val="hr-HR"/>
        </w:rPr>
        <w:t>% od 202</w:t>
      </w:r>
      <w:r w:rsidR="00AF672B" w:rsidRPr="00D84E5D">
        <w:rPr>
          <w:rFonts w:cstheme="minorHAnsi"/>
          <w:lang w:val="hr-HR"/>
        </w:rPr>
        <w:t>2</w:t>
      </w:r>
      <w:r w:rsidRPr="00D84E5D">
        <w:rPr>
          <w:rFonts w:cstheme="minorHAnsi"/>
          <w:lang w:val="hr-HR"/>
        </w:rPr>
        <w:t xml:space="preserve">. godine </w:t>
      </w:r>
      <w:r w:rsidR="00AF672B" w:rsidRPr="00D84E5D">
        <w:rPr>
          <w:rFonts w:cstheme="minorHAnsi"/>
          <w:lang w:val="hr-HR"/>
        </w:rPr>
        <w:t xml:space="preserve">zbog dodijeljenih subvencija trgovačkom društvu </w:t>
      </w:r>
      <w:proofErr w:type="spellStart"/>
      <w:r w:rsidR="00AF672B" w:rsidRPr="00D84E5D">
        <w:rPr>
          <w:rFonts w:cstheme="minorHAnsi"/>
          <w:lang w:val="hr-HR"/>
        </w:rPr>
        <w:t>Dombra</w:t>
      </w:r>
      <w:proofErr w:type="spellEnd"/>
      <w:r w:rsidR="00AF672B" w:rsidRPr="00D84E5D">
        <w:rPr>
          <w:rFonts w:cstheme="minorHAnsi"/>
          <w:lang w:val="hr-HR"/>
        </w:rPr>
        <w:t xml:space="preserve"> 1094 d.o.o. u vlasništvu Općine Dubrava</w:t>
      </w:r>
      <w:r w:rsidR="00EC36CF" w:rsidRPr="00D84E5D">
        <w:rPr>
          <w:rFonts w:cstheme="minorHAnsi"/>
          <w:lang w:val="hr-HR"/>
        </w:rPr>
        <w:t>)</w:t>
      </w:r>
    </w:p>
    <w:p w14:paraId="4E259246" w14:textId="447966C5" w:rsidR="003D352F" w:rsidRPr="00D84E5D" w:rsidRDefault="003D352F" w:rsidP="00543F5F">
      <w:pPr>
        <w:pStyle w:val="Odlomakpopisa"/>
        <w:numPr>
          <w:ilvl w:val="0"/>
          <w:numId w:val="3"/>
        </w:num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pomoći unutar općeg proračuna </w:t>
      </w:r>
      <w:r w:rsidR="00AF672B" w:rsidRPr="00D84E5D">
        <w:rPr>
          <w:rFonts w:cstheme="minorHAnsi"/>
          <w:lang w:val="hr-HR"/>
        </w:rPr>
        <w:t>48.177,59 eura</w:t>
      </w:r>
      <w:r w:rsidRPr="00D84E5D">
        <w:rPr>
          <w:rFonts w:cstheme="minorHAnsi"/>
          <w:lang w:val="hr-HR"/>
        </w:rPr>
        <w:t xml:space="preserve"> </w:t>
      </w:r>
      <w:r w:rsidR="00EC36CF" w:rsidRPr="00D84E5D">
        <w:rPr>
          <w:rFonts w:cstheme="minorHAnsi"/>
          <w:lang w:val="hr-HR"/>
        </w:rPr>
        <w:t>(</w:t>
      </w:r>
      <w:r w:rsidR="00EC36CF" w:rsidRPr="00D84E5D">
        <w:rPr>
          <w:rFonts w:cstheme="minorHAnsi"/>
          <w:i/>
          <w:iCs/>
          <w:lang w:val="hr-HR"/>
        </w:rPr>
        <w:t>šifra 36</w:t>
      </w:r>
      <w:r w:rsidR="00EC36CF" w:rsidRPr="00D84E5D">
        <w:rPr>
          <w:rFonts w:cstheme="minorHAnsi"/>
          <w:lang w:val="hr-HR"/>
        </w:rPr>
        <w:t xml:space="preserve">) </w:t>
      </w:r>
      <w:r w:rsidRPr="00D84E5D">
        <w:rPr>
          <w:rFonts w:cstheme="minorHAnsi"/>
          <w:lang w:val="hr-HR"/>
        </w:rPr>
        <w:t xml:space="preserve">(veće za </w:t>
      </w:r>
      <w:r w:rsidR="00AF672B" w:rsidRPr="00D84E5D">
        <w:rPr>
          <w:rFonts w:cstheme="minorHAnsi"/>
          <w:lang w:val="hr-HR"/>
        </w:rPr>
        <w:t>0,40</w:t>
      </w:r>
      <w:r w:rsidR="00EC36CF" w:rsidRPr="00D84E5D">
        <w:rPr>
          <w:rFonts w:cstheme="minorHAnsi"/>
          <w:lang w:val="hr-HR"/>
        </w:rPr>
        <w:t xml:space="preserve"> </w:t>
      </w:r>
      <w:r w:rsidRPr="00D84E5D">
        <w:rPr>
          <w:rFonts w:cstheme="minorHAnsi"/>
          <w:lang w:val="hr-HR"/>
        </w:rPr>
        <w:t xml:space="preserve">% </w:t>
      </w:r>
      <w:r w:rsidR="00AF672B" w:rsidRPr="00D84E5D">
        <w:rPr>
          <w:rFonts w:cstheme="minorHAnsi"/>
          <w:lang w:val="hr-HR"/>
        </w:rPr>
        <w:t>od 2022. godine</w:t>
      </w:r>
      <w:r w:rsidRPr="00D84E5D">
        <w:rPr>
          <w:rFonts w:cstheme="minorHAnsi"/>
          <w:lang w:val="hr-HR"/>
        </w:rPr>
        <w:t xml:space="preserve">), </w:t>
      </w:r>
    </w:p>
    <w:p w14:paraId="175D7481" w14:textId="77777777" w:rsidR="00AF672B" w:rsidRPr="00D84E5D" w:rsidRDefault="003D352F" w:rsidP="00543F5F">
      <w:pPr>
        <w:pStyle w:val="Odlomakpopisa"/>
        <w:numPr>
          <w:ilvl w:val="0"/>
          <w:numId w:val="3"/>
        </w:num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naknade građanima i kućanstvima </w:t>
      </w:r>
      <w:r w:rsidR="00AF672B" w:rsidRPr="00D84E5D">
        <w:rPr>
          <w:rFonts w:cstheme="minorHAnsi"/>
          <w:lang w:val="hr-HR"/>
        </w:rPr>
        <w:t>125.344,56 eura</w:t>
      </w:r>
      <w:r w:rsidRPr="00D84E5D">
        <w:rPr>
          <w:rFonts w:cstheme="minorHAnsi"/>
          <w:lang w:val="hr-HR"/>
        </w:rPr>
        <w:t xml:space="preserve"> </w:t>
      </w:r>
      <w:r w:rsidR="00EC36CF" w:rsidRPr="00D84E5D">
        <w:rPr>
          <w:rFonts w:cstheme="minorHAnsi"/>
          <w:lang w:val="hr-HR"/>
        </w:rPr>
        <w:t>(</w:t>
      </w:r>
      <w:r w:rsidR="00EC36CF" w:rsidRPr="00D84E5D">
        <w:rPr>
          <w:rFonts w:cstheme="minorHAnsi"/>
          <w:i/>
          <w:iCs/>
          <w:lang w:val="hr-HR"/>
        </w:rPr>
        <w:t>šifra 37</w:t>
      </w:r>
      <w:r w:rsidR="00EC36CF" w:rsidRPr="00D84E5D">
        <w:rPr>
          <w:rFonts w:cstheme="minorHAnsi"/>
          <w:lang w:val="hr-HR"/>
        </w:rPr>
        <w:t xml:space="preserve">) </w:t>
      </w:r>
      <w:r w:rsidRPr="00D84E5D">
        <w:rPr>
          <w:rFonts w:cstheme="minorHAnsi"/>
          <w:lang w:val="hr-HR"/>
        </w:rPr>
        <w:t>(</w:t>
      </w:r>
      <w:r w:rsidR="00EC36CF" w:rsidRPr="00D84E5D">
        <w:rPr>
          <w:rFonts w:cstheme="minorHAnsi"/>
          <w:lang w:val="hr-HR"/>
        </w:rPr>
        <w:t>manje</w:t>
      </w:r>
      <w:r w:rsidRPr="00D84E5D">
        <w:rPr>
          <w:rFonts w:cstheme="minorHAnsi"/>
          <w:lang w:val="hr-HR"/>
        </w:rPr>
        <w:t xml:space="preserve"> za </w:t>
      </w:r>
      <w:r w:rsidR="00AF672B" w:rsidRPr="00D84E5D">
        <w:rPr>
          <w:rFonts w:cstheme="minorHAnsi"/>
          <w:lang w:val="hr-HR"/>
        </w:rPr>
        <w:t>6,70</w:t>
      </w:r>
      <w:r w:rsidRPr="00D84E5D">
        <w:rPr>
          <w:rFonts w:cstheme="minorHAnsi"/>
          <w:lang w:val="hr-HR"/>
        </w:rPr>
        <w:t>% od 202</w:t>
      </w:r>
      <w:r w:rsidR="00AF672B" w:rsidRPr="00D84E5D">
        <w:rPr>
          <w:rFonts w:cstheme="minorHAnsi"/>
          <w:lang w:val="hr-HR"/>
        </w:rPr>
        <w:t>2</w:t>
      </w:r>
      <w:r w:rsidR="00EC36CF" w:rsidRPr="00D84E5D">
        <w:rPr>
          <w:rFonts w:cstheme="minorHAnsi"/>
          <w:lang w:val="hr-HR"/>
        </w:rPr>
        <w:t>. godine</w:t>
      </w:r>
      <w:r w:rsidRPr="00D84E5D">
        <w:rPr>
          <w:rFonts w:cstheme="minorHAnsi"/>
          <w:lang w:val="hr-HR"/>
        </w:rPr>
        <w:t xml:space="preserve"> </w:t>
      </w:r>
    </w:p>
    <w:p w14:paraId="19539FBA" w14:textId="578EABB0" w:rsidR="00AF672B" w:rsidRPr="00D84E5D" w:rsidRDefault="003D352F" w:rsidP="00543F5F">
      <w:pPr>
        <w:pStyle w:val="Odlomakpopisa"/>
        <w:numPr>
          <w:ilvl w:val="0"/>
          <w:numId w:val="3"/>
        </w:num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ostali rashodi </w:t>
      </w:r>
      <w:r w:rsidR="00AF672B" w:rsidRPr="00D84E5D">
        <w:rPr>
          <w:rFonts w:cstheme="minorHAnsi"/>
          <w:lang w:val="hr-HR"/>
        </w:rPr>
        <w:t>221.310,05 eura</w:t>
      </w:r>
      <w:r w:rsidRPr="00D84E5D">
        <w:rPr>
          <w:rFonts w:cstheme="minorHAnsi"/>
          <w:lang w:val="hr-HR"/>
        </w:rPr>
        <w:t xml:space="preserve"> </w:t>
      </w:r>
      <w:r w:rsidR="00EC36CF" w:rsidRPr="00D84E5D">
        <w:rPr>
          <w:rFonts w:cstheme="minorHAnsi"/>
          <w:lang w:val="hr-HR"/>
        </w:rPr>
        <w:t>(</w:t>
      </w:r>
      <w:r w:rsidR="00EC36CF" w:rsidRPr="00D84E5D">
        <w:rPr>
          <w:rFonts w:cstheme="minorHAnsi"/>
          <w:i/>
          <w:iCs/>
          <w:lang w:val="hr-HR"/>
        </w:rPr>
        <w:t>šifra 38</w:t>
      </w:r>
      <w:r w:rsidR="00EC36CF" w:rsidRPr="00D84E5D">
        <w:rPr>
          <w:rFonts w:cstheme="minorHAnsi"/>
          <w:lang w:val="hr-HR"/>
        </w:rPr>
        <w:t xml:space="preserve">) </w:t>
      </w:r>
      <w:r w:rsidRPr="00D84E5D">
        <w:rPr>
          <w:rFonts w:cstheme="minorHAnsi"/>
          <w:lang w:val="hr-HR"/>
        </w:rPr>
        <w:t>(</w:t>
      </w:r>
      <w:r w:rsidR="00AF672B" w:rsidRPr="00D84E5D">
        <w:rPr>
          <w:rFonts w:cstheme="minorHAnsi"/>
          <w:lang w:val="hr-HR"/>
        </w:rPr>
        <w:t>više</w:t>
      </w:r>
      <w:r w:rsidR="00EC36CF" w:rsidRPr="00D84E5D">
        <w:rPr>
          <w:rFonts w:cstheme="minorHAnsi"/>
          <w:lang w:val="hr-HR"/>
        </w:rPr>
        <w:t xml:space="preserve"> </w:t>
      </w:r>
      <w:r w:rsidRPr="00D84E5D">
        <w:rPr>
          <w:rFonts w:cstheme="minorHAnsi"/>
          <w:lang w:val="hr-HR"/>
        </w:rPr>
        <w:t xml:space="preserve">za </w:t>
      </w:r>
      <w:r w:rsidR="00AF672B" w:rsidRPr="00D84E5D">
        <w:rPr>
          <w:rFonts w:cstheme="minorHAnsi"/>
          <w:lang w:val="hr-HR"/>
        </w:rPr>
        <w:t>42,60</w:t>
      </w:r>
      <w:r w:rsidR="00EC36CF" w:rsidRPr="00D84E5D">
        <w:rPr>
          <w:rFonts w:cstheme="minorHAnsi"/>
          <w:lang w:val="hr-HR"/>
        </w:rPr>
        <w:t xml:space="preserve"> </w:t>
      </w:r>
      <w:r w:rsidRPr="00D84E5D">
        <w:rPr>
          <w:rFonts w:cstheme="minorHAnsi"/>
          <w:lang w:val="hr-HR"/>
        </w:rPr>
        <w:t>% nego u 202</w:t>
      </w:r>
      <w:r w:rsidR="00AF672B" w:rsidRPr="00D84E5D">
        <w:rPr>
          <w:rFonts w:cstheme="minorHAnsi"/>
          <w:lang w:val="hr-HR"/>
        </w:rPr>
        <w:t>2</w:t>
      </w:r>
      <w:r w:rsidRPr="00D84E5D">
        <w:rPr>
          <w:rFonts w:cstheme="minorHAnsi"/>
          <w:lang w:val="hr-HR"/>
        </w:rPr>
        <w:t xml:space="preserve">. godini </w:t>
      </w:r>
      <w:r w:rsidR="00AF672B" w:rsidRPr="00D84E5D">
        <w:rPr>
          <w:rFonts w:cstheme="minorHAnsi"/>
          <w:lang w:val="hr-HR"/>
        </w:rPr>
        <w:t xml:space="preserve">zbog povećanih donacija udrugama i potpora za manifestacije u kojima sudjeluju i kapitalnih pomoći vlastitom poduzeću </w:t>
      </w:r>
      <w:proofErr w:type="spellStart"/>
      <w:r w:rsidR="00AF672B" w:rsidRPr="00D84E5D">
        <w:rPr>
          <w:rFonts w:cstheme="minorHAnsi"/>
          <w:lang w:val="hr-HR"/>
        </w:rPr>
        <w:t>Dombra</w:t>
      </w:r>
      <w:proofErr w:type="spellEnd"/>
      <w:r w:rsidR="00AF672B" w:rsidRPr="00D84E5D">
        <w:rPr>
          <w:rFonts w:cstheme="minorHAnsi"/>
          <w:lang w:val="hr-HR"/>
        </w:rPr>
        <w:t xml:space="preserve"> 1094. d.o.o.</w:t>
      </w:r>
    </w:p>
    <w:p w14:paraId="1D9362A6" w14:textId="38236DA6" w:rsidR="00816589" w:rsidRPr="00D84E5D" w:rsidRDefault="00816589" w:rsidP="00543F5F">
      <w:pPr>
        <w:pStyle w:val="Odlomakpopisa"/>
        <w:jc w:val="both"/>
        <w:rPr>
          <w:rFonts w:cstheme="minorHAnsi"/>
          <w:lang w:val="hr-HR"/>
        </w:rPr>
      </w:pPr>
    </w:p>
    <w:p w14:paraId="61FD005D" w14:textId="30D5FAB9" w:rsidR="003D352F" w:rsidRPr="00D84E5D" w:rsidRDefault="003D352F" w:rsidP="00543F5F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Rashodi skupine 4 iznose </w:t>
      </w:r>
      <w:r w:rsidR="00AF672B" w:rsidRPr="00D84E5D">
        <w:rPr>
          <w:rFonts w:cstheme="minorHAnsi"/>
          <w:lang w:val="hr-HR"/>
        </w:rPr>
        <w:t>706.574,14 eura</w:t>
      </w:r>
      <w:r w:rsidRPr="00D84E5D">
        <w:rPr>
          <w:rFonts w:cstheme="minorHAnsi"/>
          <w:lang w:val="hr-HR"/>
        </w:rPr>
        <w:t xml:space="preserve"> </w:t>
      </w:r>
      <w:r w:rsidR="00B45481" w:rsidRPr="00D84E5D">
        <w:rPr>
          <w:rFonts w:cstheme="minorHAnsi"/>
          <w:lang w:val="hr-HR"/>
        </w:rPr>
        <w:t>(</w:t>
      </w:r>
      <w:r w:rsidR="00B45481" w:rsidRPr="00D84E5D">
        <w:rPr>
          <w:rFonts w:cstheme="minorHAnsi"/>
          <w:i/>
          <w:iCs/>
          <w:lang w:val="hr-HR"/>
        </w:rPr>
        <w:t>šifra 4</w:t>
      </w:r>
      <w:r w:rsidR="00B45481" w:rsidRPr="00D84E5D">
        <w:rPr>
          <w:rFonts w:cstheme="minorHAnsi"/>
          <w:lang w:val="hr-HR"/>
        </w:rPr>
        <w:t xml:space="preserve">), </w:t>
      </w:r>
      <w:r w:rsidRPr="00D84E5D">
        <w:rPr>
          <w:rFonts w:cstheme="minorHAnsi"/>
          <w:lang w:val="hr-HR"/>
        </w:rPr>
        <w:t xml:space="preserve">a čine ih rashodi za nabavu </w:t>
      </w:r>
      <w:proofErr w:type="spellStart"/>
      <w:r w:rsidR="00B45481" w:rsidRPr="00D84E5D">
        <w:rPr>
          <w:rFonts w:cstheme="minorHAnsi"/>
          <w:lang w:val="hr-HR"/>
        </w:rPr>
        <w:t>neproizvedene</w:t>
      </w:r>
      <w:proofErr w:type="spellEnd"/>
      <w:r w:rsidR="00B45481" w:rsidRPr="00D84E5D">
        <w:rPr>
          <w:rFonts w:cstheme="minorHAnsi"/>
          <w:lang w:val="hr-HR"/>
        </w:rPr>
        <w:t xml:space="preserve"> dugotrajne</w:t>
      </w:r>
      <w:r w:rsidRPr="00D84E5D">
        <w:rPr>
          <w:rFonts w:cstheme="minorHAnsi"/>
          <w:lang w:val="hr-HR"/>
        </w:rPr>
        <w:t xml:space="preserve"> imovine </w:t>
      </w:r>
      <w:r w:rsidR="00B45481" w:rsidRPr="00D84E5D">
        <w:rPr>
          <w:rFonts w:cstheme="minorHAnsi"/>
          <w:lang w:val="hr-HR"/>
        </w:rPr>
        <w:t xml:space="preserve">u iznosu </w:t>
      </w:r>
      <w:r w:rsidR="00AF672B" w:rsidRPr="00D84E5D">
        <w:rPr>
          <w:rFonts w:cstheme="minorHAnsi"/>
          <w:lang w:val="hr-HR"/>
        </w:rPr>
        <w:t>42.600,00 eura</w:t>
      </w:r>
      <w:r w:rsidR="00B45481" w:rsidRPr="00D84E5D">
        <w:rPr>
          <w:rFonts w:cstheme="minorHAnsi"/>
          <w:lang w:val="hr-HR"/>
        </w:rPr>
        <w:t xml:space="preserve"> (</w:t>
      </w:r>
      <w:r w:rsidR="00B45481" w:rsidRPr="00D84E5D">
        <w:rPr>
          <w:rFonts w:cstheme="minorHAnsi"/>
          <w:i/>
          <w:iCs/>
          <w:lang w:val="hr-HR"/>
        </w:rPr>
        <w:t>šifra 41</w:t>
      </w:r>
      <w:r w:rsidR="00B45481" w:rsidRPr="00D84E5D">
        <w:rPr>
          <w:rFonts w:cstheme="minorHAnsi"/>
          <w:lang w:val="hr-HR"/>
        </w:rPr>
        <w:t>), rashodi za nabavu proizvedene dugotrajne imovine (</w:t>
      </w:r>
      <w:r w:rsidR="00B45481" w:rsidRPr="00D84E5D">
        <w:rPr>
          <w:rFonts w:cstheme="minorHAnsi"/>
          <w:i/>
          <w:iCs/>
          <w:lang w:val="hr-HR"/>
        </w:rPr>
        <w:t>šifra 42</w:t>
      </w:r>
      <w:r w:rsidR="00B45481" w:rsidRPr="00D84E5D">
        <w:rPr>
          <w:rFonts w:cstheme="minorHAnsi"/>
          <w:lang w:val="hr-HR"/>
        </w:rPr>
        <w:t>)</w:t>
      </w:r>
      <w:r w:rsidR="00B45481" w:rsidRPr="00D84E5D">
        <w:rPr>
          <w:rFonts w:cstheme="minorHAnsi"/>
          <w:i/>
          <w:iCs/>
          <w:lang w:val="hr-HR"/>
        </w:rPr>
        <w:t xml:space="preserve"> </w:t>
      </w:r>
      <w:r w:rsidR="00B45481" w:rsidRPr="00D84E5D">
        <w:rPr>
          <w:rFonts w:cstheme="minorHAnsi"/>
          <w:lang w:val="hr-HR"/>
        </w:rPr>
        <w:t xml:space="preserve">u iznosu od </w:t>
      </w:r>
      <w:r w:rsidR="00AF672B" w:rsidRPr="00D84E5D">
        <w:rPr>
          <w:rFonts w:cstheme="minorHAnsi"/>
          <w:lang w:val="hr-HR"/>
        </w:rPr>
        <w:t>53.236,53 eura</w:t>
      </w:r>
      <w:r w:rsidR="00B45481" w:rsidRPr="00D84E5D">
        <w:rPr>
          <w:rFonts w:cstheme="minorHAnsi"/>
          <w:lang w:val="hr-HR"/>
        </w:rPr>
        <w:t xml:space="preserve">. Rashodi za dodatna ulaganja </w:t>
      </w:r>
      <w:r w:rsidR="00B53371" w:rsidRPr="00D84E5D">
        <w:rPr>
          <w:rFonts w:cstheme="minorHAnsi"/>
          <w:lang w:val="hr-HR"/>
        </w:rPr>
        <w:t>na nefinancijskoj imovini (</w:t>
      </w:r>
      <w:r w:rsidR="00B53371" w:rsidRPr="00D84E5D">
        <w:rPr>
          <w:rFonts w:cstheme="minorHAnsi"/>
          <w:i/>
          <w:iCs/>
          <w:lang w:val="hr-HR"/>
        </w:rPr>
        <w:t>šifra 45</w:t>
      </w:r>
      <w:r w:rsidR="00B53371" w:rsidRPr="00D84E5D">
        <w:rPr>
          <w:rFonts w:cstheme="minorHAnsi"/>
          <w:lang w:val="hr-HR"/>
        </w:rPr>
        <w:t xml:space="preserve">) u iznosu od </w:t>
      </w:r>
      <w:r w:rsidR="00AF672B" w:rsidRPr="00D84E5D">
        <w:rPr>
          <w:rFonts w:cstheme="minorHAnsi"/>
          <w:lang w:val="hr-HR"/>
        </w:rPr>
        <w:t>610.737,61 euro.</w:t>
      </w:r>
    </w:p>
    <w:p w14:paraId="61275453" w14:textId="3CDAE6B8" w:rsidR="003E5E24" w:rsidRPr="00D84E5D" w:rsidRDefault="003E5E24" w:rsidP="00543F5F">
      <w:pPr>
        <w:jc w:val="both"/>
        <w:rPr>
          <w:rFonts w:cstheme="minorHAnsi"/>
          <w:lang w:val="hr-HR"/>
        </w:rPr>
      </w:pPr>
    </w:p>
    <w:p w14:paraId="4203D1DE" w14:textId="77777777" w:rsidR="003D352F" w:rsidRPr="00D84E5D" w:rsidRDefault="003D352F" w:rsidP="00543F5F">
      <w:pPr>
        <w:jc w:val="both"/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5:</w:t>
      </w:r>
    </w:p>
    <w:p w14:paraId="16E14293" w14:textId="05DCCFA1" w:rsidR="00B53371" w:rsidRPr="00D84E5D" w:rsidRDefault="00B53371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U PR-RAS Račun 37-Naknade građanima i kućanstvima u novcu (</w:t>
      </w:r>
      <w:r w:rsidRPr="00D84E5D">
        <w:rPr>
          <w:rFonts w:cstheme="minorHAnsi"/>
          <w:i/>
          <w:iCs/>
          <w:lang w:val="hr-HR"/>
        </w:rPr>
        <w:t>šifra 372</w:t>
      </w:r>
      <w:r w:rsidRPr="00D84E5D">
        <w:rPr>
          <w:rFonts w:cstheme="minorHAnsi"/>
          <w:lang w:val="hr-HR"/>
        </w:rPr>
        <w:t xml:space="preserve">) u iznosu od </w:t>
      </w:r>
      <w:r w:rsidR="00AF672B" w:rsidRPr="00D84E5D">
        <w:rPr>
          <w:rFonts w:cstheme="minorHAnsi"/>
          <w:lang w:val="hr-HR"/>
        </w:rPr>
        <w:t>125.344,56 eura</w:t>
      </w:r>
      <w:r w:rsidRPr="00D84E5D">
        <w:rPr>
          <w:rFonts w:cstheme="minorHAnsi"/>
          <w:lang w:val="hr-HR"/>
        </w:rPr>
        <w:t xml:space="preserve"> iskazani su sljedeći izvršeni rashodi:</w:t>
      </w:r>
    </w:p>
    <w:p w14:paraId="375D4F67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</w:p>
    <w:p w14:paraId="4EB872A6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1. Naknade majkama rodiljama 44.860,76 eura</w:t>
      </w:r>
    </w:p>
    <w:p w14:paraId="1513245F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2. Sufinanciranje cijene prijevoza učenika 13.233,67 eura</w:t>
      </w:r>
    </w:p>
    <w:p w14:paraId="1A6710BA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3. Darovi djeci 2.548,75 eura</w:t>
      </w:r>
    </w:p>
    <w:p w14:paraId="7EF97C98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4. Božićnice učenicima 9.796,36 eura</w:t>
      </w:r>
    </w:p>
    <w:p w14:paraId="442DC8EE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5. Naknade studentima 10.800,00 eura</w:t>
      </w:r>
    </w:p>
    <w:p w14:paraId="2B823A17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6. Božićnice umirovljenicima 29.127,16 eura</w:t>
      </w:r>
    </w:p>
    <w:p w14:paraId="3DFB3FD9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7. Jednokratne novčane pomoći 3.925,81 euro</w:t>
      </w:r>
    </w:p>
    <w:p w14:paraId="6ACD4A36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8. Sufinanciranje troškova stanovanja mladim obiteljima 4.320,00 eura</w:t>
      </w:r>
    </w:p>
    <w:p w14:paraId="60A4E669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9. Ostale naknade iz proračuna u naravi (božićni i uskršnji paketi za potrebite te sponzorstvo Memorijalnog turnira Vilko Sever) 6.232,05 eura</w:t>
      </w:r>
    </w:p>
    <w:p w14:paraId="31284075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10. Nagrada za ostvarene sportske rezultate 500,00 eura</w:t>
      </w:r>
    </w:p>
    <w:p w14:paraId="6492679A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</w:p>
    <w:p w14:paraId="19CE8ACB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Za ogrjev u 2023. isplaćeno je 4.658,70 eura primateljima minimalno zajamčene naknade – 30 korisnika (konto 239550)</w:t>
      </w:r>
    </w:p>
    <w:p w14:paraId="53F89851" w14:textId="77777777" w:rsidR="00B53371" w:rsidRPr="00D84E5D" w:rsidRDefault="00B53371" w:rsidP="00543F5F">
      <w:pPr>
        <w:spacing w:after="0"/>
        <w:jc w:val="both"/>
        <w:rPr>
          <w:rFonts w:cstheme="minorHAnsi"/>
          <w:lang w:val="hr-HR"/>
        </w:rPr>
      </w:pPr>
    </w:p>
    <w:p w14:paraId="50A7CE78" w14:textId="77777777" w:rsidR="00543F5F" w:rsidRPr="00D84E5D" w:rsidRDefault="00543F5F" w:rsidP="00543F5F">
      <w:pPr>
        <w:jc w:val="both"/>
        <w:rPr>
          <w:rFonts w:cstheme="minorHAnsi"/>
          <w:b/>
          <w:i/>
          <w:lang w:val="hr-HR"/>
        </w:rPr>
      </w:pPr>
    </w:p>
    <w:p w14:paraId="7F382625" w14:textId="77777777" w:rsidR="00543F5F" w:rsidRPr="00D84E5D" w:rsidRDefault="00543F5F" w:rsidP="00543F5F">
      <w:pPr>
        <w:jc w:val="both"/>
        <w:rPr>
          <w:rFonts w:cstheme="minorHAnsi"/>
          <w:b/>
          <w:i/>
          <w:lang w:val="hr-HR"/>
        </w:rPr>
      </w:pPr>
    </w:p>
    <w:p w14:paraId="62C49F65" w14:textId="77777777" w:rsidR="00543F5F" w:rsidRPr="00D84E5D" w:rsidRDefault="00543F5F" w:rsidP="00543F5F">
      <w:pPr>
        <w:jc w:val="both"/>
        <w:rPr>
          <w:rFonts w:cstheme="minorHAnsi"/>
          <w:b/>
          <w:i/>
          <w:lang w:val="hr-HR"/>
        </w:rPr>
      </w:pPr>
    </w:p>
    <w:p w14:paraId="73046FBD" w14:textId="77777777" w:rsidR="00543F5F" w:rsidRPr="00D84E5D" w:rsidRDefault="00543F5F" w:rsidP="00543F5F">
      <w:pPr>
        <w:jc w:val="both"/>
        <w:rPr>
          <w:rFonts w:cstheme="minorHAnsi"/>
          <w:b/>
          <w:i/>
          <w:lang w:val="hr-HR"/>
        </w:rPr>
      </w:pPr>
    </w:p>
    <w:p w14:paraId="1EC3305E" w14:textId="003371F7" w:rsidR="003D352F" w:rsidRPr="00D84E5D" w:rsidRDefault="003D352F" w:rsidP="00543F5F">
      <w:pPr>
        <w:jc w:val="both"/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lastRenderedPageBreak/>
        <w:t>Bilješka broj 6:</w:t>
      </w:r>
    </w:p>
    <w:p w14:paraId="7D2F55EB" w14:textId="77777777" w:rsidR="00B53371" w:rsidRPr="00D84E5D" w:rsidRDefault="00B53371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U PR-RAS račun 38 – ostali rashodi na (</w:t>
      </w:r>
      <w:r w:rsidRPr="00D84E5D">
        <w:rPr>
          <w:rFonts w:cstheme="minorHAnsi"/>
          <w:i/>
          <w:iCs/>
          <w:lang w:val="hr-HR"/>
        </w:rPr>
        <w:t>šifra 38)</w:t>
      </w:r>
      <w:r w:rsidRPr="00D84E5D">
        <w:rPr>
          <w:rFonts w:cstheme="minorHAnsi"/>
          <w:lang w:val="hr-HR"/>
        </w:rPr>
        <w:t xml:space="preserve"> iskazani su za tekuće i kapitalne donacije u iznosu</w:t>
      </w:r>
    </w:p>
    <w:p w14:paraId="1C000E63" w14:textId="538AA5CD" w:rsidR="00B53371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221.310,05 eura</w:t>
      </w:r>
      <w:r w:rsidR="00B53371" w:rsidRPr="00D84E5D">
        <w:rPr>
          <w:rFonts w:cstheme="minorHAnsi"/>
          <w:lang w:val="hr-HR"/>
        </w:rPr>
        <w:t xml:space="preserve"> i odnose se na sljedeće donacije:</w:t>
      </w:r>
    </w:p>
    <w:p w14:paraId="055EE0C2" w14:textId="77777777" w:rsidR="00B53371" w:rsidRPr="00D84E5D" w:rsidRDefault="00B53371" w:rsidP="00543F5F">
      <w:pPr>
        <w:spacing w:after="0"/>
        <w:jc w:val="both"/>
        <w:rPr>
          <w:rFonts w:cstheme="minorHAnsi"/>
          <w:lang w:val="hr-HR"/>
        </w:rPr>
      </w:pPr>
    </w:p>
    <w:p w14:paraId="105D589F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1. Političke stranke 3.450,80 eura</w:t>
      </w:r>
    </w:p>
    <w:p w14:paraId="681D933E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2. Češka </w:t>
      </w:r>
      <w:proofErr w:type="spellStart"/>
      <w:r w:rsidRPr="00D84E5D">
        <w:rPr>
          <w:rFonts w:cstheme="minorHAnsi"/>
          <w:lang w:val="hr-HR"/>
        </w:rPr>
        <w:t>beseda</w:t>
      </w:r>
      <w:proofErr w:type="spellEnd"/>
      <w:r w:rsidRPr="00D84E5D">
        <w:rPr>
          <w:rFonts w:cstheme="minorHAnsi"/>
          <w:lang w:val="hr-HR"/>
        </w:rPr>
        <w:t xml:space="preserve"> 1.959,95 eura</w:t>
      </w:r>
    </w:p>
    <w:p w14:paraId="51A6964D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3. Vatrogasna zajednica 79.725,26 eura</w:t>
      </w:r>
    </w:p>
    <w:p w14:paraId="7EE0ED92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4. Udruga umirovljenika 1.862,16 eura</w:t>
      </w:r>
    </w:p>
    <w:p w14:paraId="160705EF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5. Blok umirovljenika 1.459,95 eura</w:t>
      </w:r>
    </w:p>
    <w:p w14:paraId="267B5A19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6. Crveni križ Vrbovec 8.421,50 eura </w:t>
      </w:r>
    </w:p>
    <w:p w14:paraId="653C345E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7. Udruga žena oboljelih od raka dojke 1.759,95 eura</w:t>
      </w:r>
    </w:p>
    <w:p w14:paraId="51B1D855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8. Udruga žena općine Dubrava 1.459,95 eura</w:t>
      </w:r>
    </w:p>
    <w:p w14:paraId="2EC51B15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9. Kulturna udruga sv. Martin 1.858,12 eura</w:t>
      </w:r>
    </w:p>
    <w:p w14:paraId="5AACC52D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10. Športska zajednica 63.850,72 eura</w:t>
      </w:r>
    </w:p>
    <w:p w14:paraId="3115334E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11. Udruga autizam 350,00 eura</w:t>
      </w:r>
    </w:p>
    <w:p w14:paraId="155DF6A7" w14:textId="77777777" w:rsidR="00543F5F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12. HVIDRA 500,00 eura </w:t>
      </w:r>
    </w:p>
    <w:p w14:paraId="3D645668" w14:textId="637B60CE" w:rsidR="009E1881" w:rsidRDefault="009E1881" w:rsidP="00543F5F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13. Biciklistički klub Roda 2.700,00 eura</w:t>
      </w:r>
    </w:p>
    <w:p w14:paraId="4BC317BD" w14:textId="7ABC3746" w:rsidR="009E1881" w:rsidRPr="00D84E5D" w:rsidRDefault="009E1881" w:rsidP="00543F5F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14. Udruga orača Zagrebačke županije 500,00 eura</w:t>
      </w:r>
    </w:p>
    <w:p w14:paraId="50CC2ACD" w14:textId="4702FA30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1</w:t>
      </w:r>
      <w:r w:rsidR="009E1881">
        <w:rPr>
          <w:rFonts w:cstheme="minorHAnsi"/>
          <w:lang w:val="hr-HR"/>
        </w:rPr>
        <w:t>5</w:t>
      </w:r>
      <w:r w:rsidRPr="00D84E5D">
        <w:rPr>
          <w:rFonts w:cstheme="minorHAnsi"/>
          <w:lang w:val="hr-HR"/>
        </w:rPr>
        <w:t>. Udruga Vrba 500,00 eura</w:t>
      </w:r>
    </w:p>
    <w:p w14:paraId="4392D4E9" w14:textId="63F56975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1</w:t>
      </w:r>
      <w:r w:rsidR="009E1881">
        <w:rPr>
          <w:rFonts w:cstheme="minorHAnsi"/>
          <w:lang w:val="hr-HR"/>
        </w:rPr>
        <w:t>6</w:t>
      </w:r>
      <w:r w:rsidRPr="00D84E5D">
        <w:rPr>
          <w:rFonts w:cstheme="minorHAnsi"/>
          <w:lang w:val="hr-HR"/>
        </w:rPr>
        <w:t>. Hrvatski časnički zbor 1.000,00</w:t>
      </w:r>
      <w:r w:rsidR="0093175D">
        <w:rPr>
          <w:rFonts w:cstheme="minorHAnsi"/>
          <w:lang w:val="hr-HR"/>
        </w:rPr>
        <w:t xml:space="preserve"> eura</w:t>
      </w:r>
    </w:p>
    <w:p w14:paraId="72FED1B2" w14:textId="313C59E7" w:rsidR="00543F5F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1</w:t>
      </w:r>
      <w:r w:rsidR="009E1881">
        <w:rPr>
          <w:rFonts w:cstheme="minorHAnsi"/>
          <w:lang w:val="hr-HR"/>
        </w:rPr>
        <w:t>7</w:t>
      </w:r>
      <w:r w:rsidRPr="00D84E5D">
        <w:rPr>
          <w:rFonts w:cstheme="minorHAnsi"/>
          <w:lang w:val="hr-HR"/>
        </w:rPr>
        <w:t xml:space="preserve">. Pokroviteljstva i sponzorstva po odluci načelnika </w:t>
      </w:r>
      <w:r w:rsidR="009E1881">
        <w:rPr>
          <w:rFonts w:cstheme="minorHAnsi"/>
          <w:lang w:val="hr-HR"/>
        </w:rPr>
        <w:t>3.413,61</w:t>
      </w:r>
      <w:r w:rsidRPr="00D84E5D">
        <w:rPr>
          <w:rFonts w:cstheme="minorHAnsi"/>
          <w:lang w:val="hr-HR"/>
        </w:rPr>
        <w:t xml:space="preserve"> euro</w:t>
      </w:r>
    </w:p>
    <w:p w14:paraId="347220CA" w14:textId="0AEABCD7" w:rsidR="0093175D" w:rsidRPr="00D84E5D" w:rsidRDefault="0093175D" w:rsidP="00543F5F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1</w:t>
      </w:r>
      <w:r w:rsidR="009E1881">
        <w:rPr>
          <w:rFonts w:cstheme="minorHAnsi"/>
          <w:lang w:val="hr-HR"/>
        </w:rPr>
        <w:t>8</w:t>
      </w:r>
      <w:r>
        <w:rPr>
          <w:rFonts w:cstheme="minorHAnsi"/>
          <w:lang w:val="hr-HR"/>
        </w:rPr>
        <w:t>. Nogometni klub Dubrava 1.660,00 eura</w:t>
      </w:r>
    </w:p>
    <w:p w14:paraId="34BF9ED0" w14:textId="4AB7A68C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1</w:t>
      </w:r>
      <w:r w:rsidR="009E1881">
        <w:rPr>
          <w:rFonts w:cstheme="minorHAnsi"/>
          <w:lang w:val="hr-HR"/>
        </w:rPr>
        <w:t>9</w:t>
      </w:r>
      <w:r w:rsidRPr="00D84E5D">
        <w:rPr>
          <w:rFonts w:cstheme="minorHAnsi"/>
          <w:lang w:val="hr-HR"/>
        </w:rPr>
        <w:t>. Lovačko društvo Golub 5.640,72 eura</w:t>
      </w:r>
    </w:p>
    <w:p w14:paraId="363C62DC" w14:textId="55FCFAF5" w:rsidR="00543F5F" w:rsidRPr="00D84E5D" w:rsidRDefault="009E1881" w:rsidP="00543F5F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20</w:t>
      </w:r>
      <w:r w:rsidR="00543F5F" w:rsidRPr="00D84E5D">
        <w:rPr>
          <w:rFonts w:cstheme="minorHAnsi"/>
          <w:lang w:val="hr-HR"/>
        </w:rPr>
        <w:t>. Lovačko društvo Sokol 7.959,76 eura</w:t>
      </w:r>
    </w:p>
    <w:p w14:paraId="45A96ED5" w14:textId="67FD5B38" w:rsidR="00543F5F" w:rsidRPr="00D84E5D" w:rsidRDefault="009E1881" w:rsidP="00543F5F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21</w:t>
      </w:r>
      <w:r w:rsidR="00543F5F" w:rsidRPr="00D84E5D">
        <w:rPr>
          <w:rFonts w:cstheme="minorHAnsi"/>
          <w:lang w:val="hr-HR"/>
        </w:rPr>
        <w:t xml:space="preserve">. Župa sv. Margarete 10.000,00 eura </w:t>
      </w:r>
    </w:p>
    <w:p w14:paraId="100DC436" w14:textId="395A0E67" w:rsidR="00543F5F" w:rsidRPr="00D84E5D" w:rsidRDefault="009E1881" w:rsidP="00543F5F">
      <w:pPr>
        <w:spacing w:after="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22</w:t>
      </w:r>
      <w:r w:rsidR="00543F5F" w:rsidRPr="00D84E5D">
        <w:rPr>
          <w:rFonts w:cstheme="minorHAnsi"/>
          <w:lang w:val="hr-HR"/>
        </w:rPr>
        <w:t xml:space="preserve">. Kapitalne pomoći </w:t>
      </w:r>
      <w:proofErr w:type="spellStart"/>
      <w:r w:rsidR="00543F5F" w:rsidRPr="00D84E5D">
        <w:rPr>
          <w:rFonts w:cstheme="minorHAnsi"/>
          <w:lang w:val="hr-HR"/>
        </w:rPr>
        <w:t>Dombra</w:t>
      </w:r>
      <w:proofErr w:type="spellEnd"/>
      <w:r w:rsidR="00543F5F" w:rsidRPr="00D84E5D">
        <w:rPr>
          <w:rFonts w:cstheme="minorHAnsi"/>
          <w:lang w:val="hr-HR"/>
        </w:rPr>
        <w:t xml:space="preserve"> 1094. d.o.o. 21.277,60 eura</w:t>
      </w:r>
    </w:p>
    <w:p w14:paraId="7B2D157E" w14:textId="77777777" w:rsidR="00543F5F" w:rsidRPr="00D84E5D" w:rsidRDefault="00543F5F" w:rsidP="00543F5F">
      <w:pPr>
        <w:spacing w:after="0"/>
        <w:jc w:val="both"/>
        <w:rPr>
          <w:rFonts w:cstheme="minorHAnsi"/>
          <w:b/>
          <w:lang w:val="hr-HR"/>
        </w:rPr>
      </w:pPr>
    </w:p>
    <w:p w14:paraId="681B1479" w14:textId="77777777" w:rsidR="003E5E24" w:rsidRPr="00D84E5D" w:rsidRDefault="003E5E24" w:rsidP="00543F5F">
      <w:pPr>
        <w:jc w:val="both"/>
        <w:rPr>
          <w:rFonts w:cstheme="minorHAnsi"/>
          <w:lang w:val="hr-HR"/>
        </w:rPr>
      </w:pPr>
    </w:p>
    <w:p w14:paraId="45DE06B1" w14:textId="77777777" w:rsidR="003D352F" w:rsidRPr="00D84E5D" w:rsidRDefault="003D352F" w:rsidP="00543F5F">
      <w:pPr>
        <w:jc w:val="both"/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7:</w:t>
      </w:r>
    </w:p>
    <w:p w14:paraId="0417DE36" w14:textId="5E7FAF18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U PR-RAS obrascu (</w:t>
      </w:r>
      <w:r w:rsidRPr="00D84E5D">
        <w:rPr>
          <w:rFonts w:cstheme="minorHAnsi"/>
          <w:i/>
          <w:lang w:val="hr-HR"/>
        </w:rPr>
        <w:t>šifra</w:t>
      </w:r>
      <w:r w:rsidRPr="00D84E5D">
        <w:rPr>
          <w:rFonts w:cstheme="minorHAnsi"/>
          <w:lang w:val="hr-HR"/>
        </w:rPr>
        <w:t xml:space="preserve"> </w:t>
      </w:r>
      <w:r w:rsidRPr="00D84E5D">
        <w:rPr>
          <w:rFonts w:cstheme="minorHAnsi"/>
          <w:i/>
          <w:lang w:val="hr-HR"/>
        </w:rPr>
        <w:t>96, 97)</w:t>
      </w:r>
      <w:r w:rsidRPr="00D84E5D">
        <w:rPr>
          <w:rFonts w:cstheme="minorHAnsi"/>
          <w:lang w:val="hr-HR"/>
        </w:rPr>
        <w:t xml:space="preserve"> iskazani su obračunati prihodi – nenaplaćeni u iznosu 285.389,50 eura što je za 6,0 % manje nego u 2022. godini zbog aktivne naplate potraživanja od građana </w:t>
      </w:r>
    </w:p>
    <w:p w14:paraId="115AE180" w14:textId="77777777" w:rsidR="003D352F" w:rsidRPr="00D84E5D" w:rsidRDefault="003D352F" w:rsidP="00543F5F">
      <w:pPr>
        <w:jc w:val="both"/>
        <w:rPr>
          <w:rFonts w:cstheme="minorHAnsi"/>
          <w:lang w:val="hr-HR"/>
        </w:rPr>
      </w:pPr>
    </w:p>
    <w:p w14:paraId="6689B7B3" w14:textId="77777777" w:rsidR="003D352F" w:rsidRPr="00D84E5D" w:rsidRDefault="003D352F" w:rsidP="00543F5F">
      <w:pPr>
        <w:jc w:val="both"/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8:</w:t>
      </w:r>
    </w:p>
    <w:p w14:paraId="0AEFCC3A" w14:textId="0D4BF69B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Višak prihoda raspoloživ u sljedećem razdoblju je 40.152,88 eura.</w:t>
      </w:r>
    </w:p>
    <w:p w14:paraId="2C7A7DB3" w14:textId="77777777" w:rsidR="00543F5F" w:rsidRPr="00D84E5D" w:rsidRDefault="00543F5F" w:rsidP="00543F5F">
      <w:pPr>
        <w:spacing w:after="0"/>
        <w:jc w:val="both"/>
        <w:rPr>
          <w:rFonts w:cstheme="minorHAnsi"/>
          <w:lang w:val="hr-HR"/>
        </w:rPr>
      </w:pPr>
    </w:p>
    <w:p w14:paraId="0D3B4E92" w14:textId="77777777" w:rsidR="003D352F" w:rsidRPr="00D84E5D" w:rsidRDefault="003D352F" w:rsidP="00543F5F">
      <w:pPr>
        <w:jc w:val="both"/>
        <w:rPr>
          <w:rFonts w:cstheme="minorHAnsi"/>
          <w:lang w:val="hr-HR"/>
        </w:rPr>
      </w:pPr>
    </w:p>
    <w:p w14:paraId="3741F994" w14:textId="77777777" w:rsidR="003D352F" w:rsidRPr="00D84E5D" w:rsidRDefault="003D352F" w:rsidP="003D352F">
      <w:pPr>
        <w:rPr>
          <w:rFonts w:cstheme="minorHAnsi"/>
          <w:lang w:val="hr-HR"/>
        </w:rPr>
      </w:pPr>
    </w:p>
    <w:p w14:paraId="78D46E4B" w14:textId="5802FA40" w:rsidR="003D352F" w:rsidRPr="00D84E5D" w:rsidRDefault="003D352F" w:rsidP="003D352F">
      <w:pPr>
        <w:rPr>
          <w:rFonts w:cstheme="minorHAnsi"/>
          <w:lang w:val="hr-HR"/>
        </w:rPr>
      </w:pPr>
    </w:p>
    <w:p w14:paraId="05474A5C" w14:textId="77777777" w:rsidR="003E5E24" w:rsidRPr="00D84E5D" w:rsidRDefault="003E5E24" w:rsidP="003D352F">
      <w:pPr>
        <w:rPr>
          <w:rFonts w:cstheme="minorHAnsi"/>
          <w:lang w:val="hr-HR"/>
        </w:rPr>
      </w:pPr>
    </w:p>
    <w:p w14:paraId="59B12652" w14:textId="77777777" w:rsidR="00543F5F" w:rsidRPr="00D84E5D" w:rsidRDefault="00543F5F" w:rsidP="003D352F">
      <w:pPr>
        <w:rPr>
          <w:rFonts w:cstheme="minorHAnsi"/>
          <w:lang w:val="hr-HR"/>
        </w:rPr>
      </w:pPr>
    </w:p>
    <w:p w14:paraId="4223EB0B" w14:textId="77777777" w:rsidR="00543F5F" w:rsidRPr="00D84E5D" w:rsidRDefault="00543F5F" w:rsidP="003D352F">
      <w:pPr>
        <w:rPr>
          <w:rFonts w:cstheme="minorHAnsi"/>
          <w:lang w:val="hr-HR"/>
        </w:rPr>
      </w:pPr>
    </w:p>
    <w:p w14:paraId="5C42DD54" w14:textId="77777777" w:rsidR="00543F5F" w:rsidRPr="00D84E5D" w:rsidRDefault="00543F5F" w:rsidP="003D352F">
      <w:pPr>
        <w:rPr>
          <w:rFonts w:cstheme="minorHAnsi"/>
          <w:lang w:val="hr-HR"/>
        </w:rPr>
      </w:pPr>
    </w:p>
    <w:p w14:paraId="6DAE868D" w14:textId="77777777" w:rsidR="00543F5F" w:rsidRPr="00D84E5D" w:rsidRDefault="00543F5F" w:rsidP="003D352F">
      <w:pPr>
        <w:rPr>
          <w:rFonts w:cstheme="minorHAnsi"/>
          <w:lang w:val="hr-HR"/>
        </w:rPr>
      </w:pPr>
    </w:p>
    <w:p w14:paraId="770B299A" w14:textId="77777777" w:rsidR="00543F5F" w:rsidRPr="00D84E5D" w:rsidRDefault="00543F5F" w:rsidP="003D352F">
      <w:pPr>
        <w:rPr>
          <w:rFonts w:cstheme="minorHAnsi"/>
          <w:lang w:val="hr-HR"/>
        </w:rPr>
      </w:pPr>
    </w:p>
    <w:p w14:paraId="08983507" w14:textId="77777777" w:rsidR="003D352F" w:rsidRPr="00D84E5D" w:rsidRDefault="003D352F" w:rsidP="003D352F">
      <w:pPr>
        <w:spacing w:after="0" w:line="360" w:lineRule="auto"/>
        <w:jc w:val="center"/>
        <w:rPr>
          <w:rFonts w:cstheme="minorHAnsi"/>
          <w:b/>
          <w:lang w:val="hr-HR"/>
        </w:rPr>
      </w:pPr>
      <w:r w:rsidRPr="00D84E5D">
        <w:rPr>
          <w:rFonts w:cstheme="minorHAnsi"/>
          <w:b/>
          <w:lang w:val="hr-HR"/>
        </w:rPr>
        <w:t xml:space="preserve">BILJEŠKE UZ BILANCU </w:t>
      </w:r>
    </w:p>
    <w:p w14:paraId="5236F1BC" w14:textId="0735E5AD" w:rsidR="003D352F" w:rsidRPr="00D84E5D" w:rsidRDefault="003D352F" w:rsidP="003D352F">
      <w:pPr>
        <w:spacing w:after="0" w:line="360" w:lineRule="auto"/>
        <w:jc w:val="center"/>
        <w:rPr>
          <w:rFonts w:cstheme="minorHAnsi"/>
          <w:b/>
          <w:lang w:val="hr-HR"/>
        </w:rPr>
      </w:pPr>
      <w:r w:rsidRPr="00D84E5D">
        <w:rPr>
          <w:rFonts w:cstheme="minorHAnsi"/>
          <w:b/>
          <w:lang w:val="hr-HR"/>
        </w:rPr>
        <w:t>NA DAN 31. PROSINCA 202</w:t>
      </w:r>
      <w:r w:rsidR="00543F5F" w:rsidRPr="00D84E5D">
        <w:rPr>
          <w:rFonts w:cstheme="minorHAnsi"/>
          <w:b/>
          <w:lang w:val="hr-HR"/>
        </w:rPr>
        <w:t>3</w:t>
      </w:r>
      <w:r w:rsidRPr="00D84E5D">
        <w:rPr>
          <w:rFonts w:cstheme="minorHAnsi"/>
          <w:b/>
          <w:lang w:val="hr-HR"/>
        </w:rPr>
        <w:t>. GODINE</w:t>
      </w:r>
    </w:p>
    <w:p w14:paraId="7A63A91A" w14:textId="77777777" w:rsidR="003D352F" w:rsidRPr="00D84E5D" w:rsidRDefault="003D352F" w:rsidP="003D352F">
      <w:pPr>
        <w:rPr>
          <w:rFonts w:cstheme="minorHAnsi"/>
          <w:lang w:val="hr-HR"/>
        </w:rPr>
      </w:pPr>
    </w:p>
    <w:p w14:paraId="5C5B3F55" w14:textId="77777777" w:rsidR="003D352F" w:rsidRPr="00D84E5D" w:rsidRDefault="003D352F" w:rsidP="003D352F">
      <w:pPr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1:</w:t>
      </w:r>
    </w:p>
    <w:p w14:paraId="33998781" w14:textId="61D34AF3" w:rsidR="003D352F" w:rsidRPr="00D84E5D" w:rsidRDefault="003D352F" w:rsidP="003D352F">
      <w:p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U obrascu Bilanca</w:t>
      </w:r>
      <w:r w:rsidR="0002296B" w:rsidRPr="00D84E5D">
        <w:rPr>
          <w:rFonts w:cstheme="minorHAnsi"/>
          <w:lang w:val="hr-HR"/>
        </w:rPr>
        <w:t xml:space="preserve"> (</w:t>
      </w:r>
      <w:r w:rsidR="0002296B" w:rsidRPr="00D84E5D">
        <w:rPr>
          <w:rFonts w:cstheme="minorHAnsi"/>
          <w:i/>
          <w:iCs/>
          <w:lang w:val="hr-HR"/>
        </w:rPr>
        <w:t>šifra B001</w:t>
      </w:r>
      <w:r w:rsidR="0002296B" w:rsidRPr="00D84E5D">
        <w:rPr>
          <w:rFonts w:cstheme="minorHAnsi"/>
          <w:lang w:val="hr-HR"/>
        </w:rPr>
        <w:t>)</w:t>
      </w:r>
      <w:r w:rsidRPr="00D84E5D">
        <w:rPr>
          <w:rFonts w:cstheme="minorHAnsi"/>
          <w:lang w:val="hr-HR"/>
        </w:rPr>
        <w:t xml:space="preserve">– iskazana je imovina u iznosu </w:t>
      </w:r>
      <w:r w:rsidR="00543F5F" w:rsidRPr="00D84E5D">
        <w:rPr>
          <w:rFonts w:cstheme="minorHAnsi"/>
          <w:lang w:val="hr-HR"/>
        </w:rPr>
        <w:t>4.817.806,98 eura</w:t>
      </w:r>
      <w:r w:rsidRPr="00D84E5D">
        <w:rPr>
          <w:rFonts w:cstheme="minorHAnsi"/>
          <w:lang w:val="hr-HR"/>
        </w:rPr>
        <w:t>, a sastoji se od:</w:t>
      </w:r>
    </w:p>
    <w:p w14:paraId="045C1A54" w14:textId="154C04A9" w:rsidR="0002296B" w:rsidRPr="00D84E5D" w:rsidRDefault="003D352F" w:rsidP="003D352F">
      <w:pPr>
        <w:pStyle w:val="Odlomakpopisa"/>
        <w:numPr>
          <w:ilvl w:val="0"/>
          <w:numId w:val="4"/>
        </w:num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Nefinancijske imovine</w:t>
      </w:r>
      <w:r w:rsidR="0002296B" w:rsidRPr="00D84E5D">
        <w:rPr>
          <w:rFonts w:cstheme="minorHAnsi"/>
          <w:lang w:val="hr-HR"/>
        </w:rPr>
        <w:t xml:space="preserve"> (</w:t>
      </w:r>
      <w:r w:rsidR="0002296B" w:rsidRPr="00D84E5D">
        <w:rPr>
          <w:rFonts w:cstheme="minorHAnsi"/>
          <w:i/>
          <w:iCs/>
          <w:lang w:val="hr-HR"/>
        </w:rPr>
        <w:t>šifra B002</w:t>
      </w:r>
      <w:r w:rsidR="0002296B" w:rsidRPr="00D84E5D">
        <w:rPr>
          <w:rFonts w:cstheme="minorHAnsi"/>
          <w:lang w:val="hr-HR"/>
        </w:rPr>
        <w:t>)</w:t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02296B" w:rsidRPr="00D84E5D">
        <w:rPr>
          <w:rFonts w:cstheme="minorHAnsi"/>
          <w:lang w:val="hr-HR"/>
        </w:rPr>
        <w:t xml:space="preserve"> </w:t>
      </w:r>
      <w:r w:rsidR="00543F5F" w:rsidRPr="00D84E5D">
        <w:rPr>
          <w:rFonts w:cstheme="minorHAnsi"/>
          <w:b/>
          <w:lang w:val="hr-HR"/>
        </w:rPr>
        <w:t>4.162.866,89 eura</w:t>
      </w:r>
      <w:r w:rsidRPr="00D84E5D">
        <w:rPr>
          <w:rFonts w:cstheme="minorHAnsi"/>
          <w:b/>
          <w:lang w:val="hr-HR"/>
        </w:rPr>
        <w:t xml:space="preserve"> </w:t>
      </w:r>
    </w:p>
    <w:p w14:paraId="53161239" w14:textId="6F45FA8A" w:rsidR="003D352F" w:rsidRPr="00D84E5D" w:rsidRDefault="003D352F" w:rsidP="003D352F">
      <w:pPr>
        <w:pStyle w:val="Odlomakpopisa"/>
        <w:numPr>
          <w:ilvl w:val="0"/>
          <w:numId w:val="5"/>
        </w:numPr>
        <w:rPr>
          <w:rFonts w:cstheme="minorHAnsi"/>
          <w:lang w:val="hr-HR"/>
        </w:rPr>
      </w:pPr>
      <w:proofErr w:type="spellStart"/>
      <w:r w:rsidRPr="00D84E5D">
        <w:rPr>
          <w:rFonts w:cstheme="minorHAnsi"/>
          <w:lang w:val="hr-HR"/>
        </w:rPr>
        <w:t>Neproizvedena</w:t>
      </w:r>
      <w:proofErr w:type="spellEnd"/>
      <w:r w:rsidRPr="00D84E5D">
        <w:rPr>
          <w:rFonts w:cstheme="minorHAnsi"/>
          <w:lang w:val="hr-HR"/>
        </w:rPr>
        <w:t xml:space="preserve"> dugotrajna imovina</w:t>
      </w:r>
      <w:r w:rsidR="0002296B" w:rsidRPr="00D84E5D">
        <w:rPr>
          <w:rFonts w:cstheme="minorHAnsi"/>
          <w:lang w:val="hr-HR"/>
        </w:rPr>
        <w:t xml:space="preserve">   </w:t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  <w:t xml:space="preserve">     190.090,45 eura</w:t>
      </w:r>
    </w:p>
    <w:p w14:paraId="10C60182" w14:textId="476AF971" w:rsidR="003D352F" w:rsidRPr="00D84E5D" w:rsidRDefault="003D352F" w:rsidP="003D352F">
      <w:pPr>
        <w:pStyle w:val="Odlomakpopisa"/>
        <w:numPr>
          <w:ilvl w:val="0"/>
          <w:numId w:val="5"/>
        </w:num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Proizvedena dugotrajna imovina</w:t>
      </w:r>
      <w:r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  <w:t xml:space="preserve">  3.942.717,94 eura</w:t>
      </w:r>
    </w:p>
    <w:p w14:paraId="173481D1" w14:textId="1F8B4C92" w:rsidR="003D352F" w:rsidRPr="00D84E5D" w:rsidRDefault="003D352F" w:rsidP="003D352F">
      <w:pPr>
        <w:pStyle w:val="Odlomakpopisa"/>
        <w:numPr>
          <w:ilvl w:val="0"/>
          <w:numId w:val="5"/>
        </w:num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Pohranjene vrijednosti</w:t>
      </w:r>
      <w:r w:rsidRPr="00D84E5D">
        <w:rPr>
          <w:rFonts w:cstheme="minorHAnsi"/>
          <w:lang w:val="hr-HR"/>
        </w:rPr>
        <w:tab/>
      </w:r>
      <w:r w:rsidRPr="00D84E5D">
        <w:rPr>
          <w:rFonts w:cstheme="minorHAnsi"/>
          <w:lang w:val="hr-HR"/>
        </w:rPr>
        <w:tab/>
      </w:r>
      <w:r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  <w:t xml:space="preserve">       21.432,49 eura</w:t>
      </w:r>
    </w:p>
    <w:p w14:paraId="7306673C" w14:textId="2B7F35BF" w:rsidR="0002296B" w:rsidRPr="00D84E5D" w:rsidRDefault="0002296B" w:rsidP="003D352F">
      <w:pPr>
        <w:pStyle w:val="Odlomakpopisa"/>
        <w:numPr>
          <w:ilvl w:val="0"/>
          <w:numId w:val="5"/>
        </w:num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Dugotrajna </w:t>
      </w:r>
      <w:proofErr w:type="spellStart"/>
      <w:r w:rsidRPr="00D84E5D">
        <w:rPr>
          <w:rFonts w:cstheme="minorHAnsi"/>
          <w:lang w:val="hr-HR"/>
        </w:rPr>
        <w:t>nefinan</w:t>
      </w:r>
      <w:r w:rsidR="00543F5F" w:rsidRPr="00D84E5D">
        <w:rPr>
          <w:rFonts w:cstheme="minorHAnsi"/>
          <w:lang w:val="hr-HR"/>
        </w:rPr>
        <w:t>ancijska</w:t>
      </w:r>
      <w:proofErr w:type="spellEnd"/>
      <w:r w:rsidR="00543F5F" w:rsidRPr="00D84E5D">
        <w:rPr>
          <w:rFonts w:cstheme="minorHAnsi"/>
          <w:lang w:val="hr-HR"/>
        </w:rPr>
        <w:t xml:space="preserve"> i</w:t>
      </w:r>
      <w:r w:rsidRPr="00D84E5D">
        <w:rPr>
          <w:rFonts w:cstheme="minorHAnsi"/>
          <w:lang w:val="hr-HR"/>
        </w:rPr>
        <w:t xml:space="preserve">movina u pripremi  </w:t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  <w:t xml:space="preserve">         7.830,65 eura</w:t>
      </w:r>
    </w:p>
    <w:p w14:paraId="322CC804" w14:textId="7B9AF252" w:rsidR="0002296B" w:rsidRPr="00D84E5D" w:rsidRDefault="0002296B" w:rsidP="003D352F">
      <w:pPr>
        <w:pStyle w:val="Odlomakpopisa"/>
        <w:numPr>
          <w:ilvl w:val="0"/>
          <w:numId w:val="5"/>
        </w:num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Proizvedena kratkotrajna imovina     </w:t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</w:r>
      <w:r w:rsidR="00543F5F" w:rsidRPr="00D84E5D">
        <w:rPr>
          <w:rFonts w:cstheme="minorHAnsi"/>
          <w:lang w:val="hr-HR"/>
        </w:rPr>
        <w:tab/>
        <w:t xml:space="preserve">            795,36 eura</w:t>
      </w:r>
    </w:p>
    <w:p w14:paraId="2F06785D" w14:textId="42C300BC" w:rsidR="0002296B" w:rsidRPr="00D84E5D" w:rsidRDefault="003D352F" w:rsidP="0002296B">
      <w:pPr>
        <w:pStyle w:val="Odlomakpopisa"/>
        <w:numPr>
          <w:ilvl w:val="0"/>
          <w:numId w:val="4"/>
        </w:num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Financijske imovine</w:t>
      </w:r>
      <w:r w:rsidR="00845EF3" w:rsidRPr="00D84E5D">
        <w:rPr>
          <w:rFonts w:cstheme="minorHAnsi"/>
          <w:lang w:val="hr-HR"/>
        </w:rPr>
        <w:t xml:space="preserve"> (</w:t>
      </w:r>
      <w:r w:rsidR="00845EF3" w:rsidRPr="00D84E5D">
        <w:rPr>
          <w:rFonts w:cstheme="minorHAnsi"/>
          <w:i/>
          <w:iCs/>
          <w:lang w:val="hr-HR"/>
        </w:rPr>
        <w:t>šifra 1</w:t>
      </w:r>
      <w:r w:rsidR="00845EF3" w:rsidRPr="00D84E5D">
        <w:rPr>
          <w:rFonts w:cstheme="minorHAnsi"/>
          <w:lang w:val="hr-HR"/>
        </w:rPr>
        <w:t>)</w:t>
      </w:r>
      <w:r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  <w:t xml:space="preserve">    </w:t>
      </w:r>
      <w:r w:rsidR="00543F5F" w:rsidRPr="00D84E5D">
        <w:rPr>
          <w:rFonts w:cstheme="minorHAnsi"/>
          <w:b/>
          <w:lang w:val="hr-HR"/>
        </w:rPr>
        <w:t>654.940,09 eura</w:t>
      </w:r>
    </w:p>
    <w:p w14:paraId="3C3787A3" w14:textId="557C254F" w:rsidR="003D352F" w:rsidRPr="00D84E5D" w:rsidRDefault="003D352F" w:rsidP="003D352F">
      <w:pPr>
        <w:pStyle w:val="Odlomakpopisa"/>
        <w:numPr>
          <w:ilvl w:val="0"/>
          <w:numId w:val="6"/>
        </w:num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Novac u banci i blagajni</w:t>
      </w:r>
      <w:r w:rsidRPr="00D84E5D">
        <w:rPr>
          <w:rFonts w:cstheme="minorHAnsi"/>
          <w:lang w:val="hr-HR"/>
        </w:rPr>
        <w:tab/>
      </w:r>
      <w:r w:rsidRPr="00D84E5D">
        <w:rPr>
          <w:rFonts w:cstheme="minorHAnsi"/>
          <w:lang w:val="hr-HR"/>
        </w:rPr>
        <w:tab/>
      </w:r>
      <w:r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  <w:t xml:space="preserve">     122.133,08 eura</w:t>
      </w:r>
    </w:p>
    <w:p w14:paraId="395B3B5A" w14:textId="7A96A828" w:rsidR="003D352F" w:rsidRPr="00D84E5D" w:rsidRDefault="003D352F" w:rsidP="003D352F">
      <w:pPr>
        <w:pStyle w:val="Odlomakpopisa"/>
        <w:numPr>
          <w:ilvl w:val="0"/>
          <w:numId w:val="6"/>
        </w:num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Potraživanja za uplaćene predujmove</w:t>
      </w:r>
      <w:r w:rsidRPr="00D84E5D">
        <w:rPr>
          <w:rFonts w:cstheme="minorHAnsi"/>
          <w:lang w:val="hr-HR"/>
        </w:rPr>
        <w:tab/>
      </w:r>
      <w:r w:rsidRPr="00D84E5D">
        <w:rPr>
          <w:rFonts w:cstheme="minorHAnsi"/>
          <w:lang w:val="hr-HR"/>
        </w:rPr>
        <w:tab/>
      </w:r>
      <w:r w:rsidRPr="00D84E5D">
        <w:rPr>
          <w:rFonts w:cstheme="minorHAnsi"/>
          <w:lang w:val="hr-HR"/>
        </w:rPr>
        <w:tab/>
      </w:r>
      <w:r w:rsidR="00845EF3" w:rsidRPr="00D84E5D">
        <w:rPr>
          <w:rFonts w:cstheme="minorHAnsi"/>
          <w:lang w:val="hr-HR"/>
        </w:rPr>
        <w:t xml:space="preserve">        </w:t>
      </w:r>
      <w:r w:rsidR="003E5E24" w:rsidRPr="00D84E5D">
        <w:rPr>
          <w:rFonts w:cstheme="minorHAnsi"/>
          <w:lang w:val="hr-HR"/>
        </w:rPr>
        <w:t xml:space="preserve">  </w:t>
      </w:r>
      <w:r w:rsidR="00AE4E42" w:rsidRPr="00D84E5D">
        <w:rPr>
          <w:rFonts w:cstheme="minorHAnsi"/>
          <w:lang w:val="hr-HR"/>
        </w:rPr>
        <w:t xml:space="preserve">           </w:t>
      </w:r>
      <w:r w:rsidR="00D84E5D">
        <w:rPr>
          <w:rFonts w:cstheme="minorHAnsi"/>
          <w:lang w:val="hr-HR"/>
        </w:rPr>
        <w:t xml:space="preserve"> </w:t>
      </w:r>
      <w:r w:rsidR="003E5E24" w:rsidRPr="00D84E5D">
        <w:rPr>
          <w:rFonts w:cstheme="minorHAnsi"/>
          <w:lang w:val="hr-HR"/>
        </w:rPr>
        <w:t xml:space="preserve"> </w:t>
      </w:r>
      <w:r w:rsidR="00D84E5D">
        <w:rPr>
          <w:rFonts w:cstheme="minorHAnsi"/>
          <w:lang w:val="hr-HR"/>
        </w:rPr>
        <w:t xml:space="preserve"> </w:t>
      </w:r>
      <w:r w:rsidR="00AE4E42" w:rsidRPr="00D84E5D">
        <w:rPr>
          <w:rFonts w:cstheme="minorHAnsi"/>
          <w:lang w:val="hr-HR"/>
        </w:rPr>
        <w:t>2.008,27 eura</w:t>
      </w:r>
    </w:p>
    <w:p w14:paraId="7C00BBF1" w14:textId="05ECB1BB" w:rsidR="003D352F" w:rsidRPr="00D84E5D" w:rsidRDefault="003D352F" w:rsidP="003D352F">
      <w:pPr>
        <w:pStyle w:val="Odlomakpopisa"/>
        <w:numPr>
          <w:ilvl w:val="0"/>
          <w:numId w:val="6"/>
        </w:num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Udio u glavnici</w:t>
      </w:r>
      <w:r w:rsidR="00845EF3" w:rsidRPr="00D84E5D">
        <w:rPr>
          <w:rFonts w:cstheme="minorHAnsi"/>
          <w:lang w:val="hr-HR"/>
        </w:rPr>
        <w:t xml:space="preserve">  </w:t>
      </w:r>
      <w:r w:rsidRPr="00D84E5D">
        <w:rPr>
          <w:rFonts w:cstheme="minorHAnsi"/>
          <w:lang w:val="hr-HR"/>
        </w:rPr>
        <w:tab/>
      </w:r>
      <w:r w:rsidRPr="00D84E5D">
        <w:rPr>
          <w:rFonts w:cstheme="minorHAnsi"/>
          <w:lang w:val="hr-HR"/>
        </w:rPr>
        <w:tab/>
      </w:r>
      <w:r w:rsidRPr="00D84E5D">
        <w:rPr>
          <w:rFonts w:cstheme="minorHAnsi"/>
          <w:lang w:val="hr-HR"/>
        </w:rPr>
        <w:tab/>
      </w:r>
      <w:r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  <w:t xml:space="preserve">     </w:t>
      </w:r>
      <w:r w:rsidR="00D84E5D">
        <w:rPr>
          <w:rFonts w:cstheme="minorHAnsi"/>
          <w:lang w:val="hr-HR"/>
        </w:rPr>
        <w:t xml:space="preserve">              </w:t>
      </w:r>
      <w:r w:rsidR="00AE4E42" w:rsidRPr="00D84E5D">
        <w:rPr>
          <w:rFonts w:cstheme="minorHAnsi"/>
          <w:lang w:val="hr-HR"/>
        </w:rPr>
        <w:t>244.143,60 eura</w:t>
      </w:r>
    </w:p>
    <w:p w14:paraId="4336FAFF" w14:textId="646B11CC" w:rsidR="003D352F" w:rsidRPr="00D84E5D" w:rsidRDefault="003D352F" w:rsidP="003D352F">
      <w:pPr>
        <w:pStyle w:val="Odlomakpopisa"/>
        <w:numPr>
          <w:ilvl w:val="0"/>
          <w:numId w:val="6"/>
        </w:num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Potraživanja za prihode poslovanja  </w:t>
      </w:r>
      <w:r w:rsidR="00845EF3" w:rsidRPr="00D84E5D">
        <w:rPr>
          <w:rFonts w:cstheme="minorHAnsi"/>
          <w:lang w:val="hr-HR"/>
        </w:rPr>
        <w:t xml:space="preserve">                                       </w:t>
      </w:r>
      <w:r w:rsidR="00AE4E42" w:rsidRPr="00D84E5D">
        <w:rPr>
          <w:rFonts w:cstheme="minorHAnsi"/>
          <w:lang w:val="hr-HR"/>
        </w:rPr>
        <w:t xml:space="preserve">           </w:t>
      </w:r>
      <w:r w:rsidR="00D84E5D">
        <w:rPr>
          <w:rFonts w:cstheme="minorHAnsi"/>
          <w:lang w:val="hr-HR"/>
        </w:rPr>
        <w:t xml:space="preserve">    </w:t>
      </w:r>
      <w:r w:rsidR="003E5E24" w:rsidRPr="00D84E5D">
        <w:rPr>
          <w:rFonts w:cstheme="minorHAnsi"/>
          <w:lang w:val="hr-HR"/>
        </w:rPr>
        <w:t xml:space="preserve"> </w:t>
      </w:r>
      <w:r w:rsidR="00D84E5D">
        <w:rPr>
          <w:rFonts w:cstheme="minorHAnsi"/>
          <w:lang w:val="hr-HR"/>
        </w:rPr>
        <w:t xml:space="preserve"> </w:t>
      </w:r>
      <w:r w:rsidR="00AE4E42" w:rsidRPr="00D84E5D">
        <w:rPr>
          <w:rFonts w:cstheme="minorHAnsi"/>
          <w:lang w:val="hr-HR"/>
        </w:rPr>
        <w:t>280.267,87 eura</w:t>
      </w:r>
    </w:p>
    <w:p w14:paraId="2F47D896" w14:textId="00BDF9B3" w:rsidR="003D352F" w:rsidRPr="00D84E5D" w:rsidRDefault="003D352F" w:rsidP="003D352F">
      <w:pPr>
        <w:pStyle w:val="Odlomakpopisa"/>
        <w:numPr>
          <w:ilvl w:val="0"/>
          <w:numId w:val="6"/>
        </w:num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Potraživanja od prodaje </w:t>
      </w:r>
      <w:proofErr w:type="spellStart"/>
      <w:r w:rsidRPr="00D84E5D">
        <w:rPr>
          <w:rFonts w:cstheme="minorHAnsi"/>
          <w:lang w:val="hr-HR"/>
        </w:rPr>
        <w:t>nefin.imovine</w:t>
      </w:r>
      <w:proofErr w:type="spellEnd"/>
      <w:r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</w:r>
      <w:r w:rsidR="00AE4E42" w:rsidRPr="00D84E5D">
        <w:rPr>
          <w:rFonts w:cstheme="minorHAnsi"/>
          <w:lang w:val="hr-HR"/>
        </w:rPr>
        <w:tab/>
        <w:t xml:space="preserve">      </w:t>
      </w:r>
      <w:r w:rsidR="00D84E5D">
        <w:rPr>
          <w:rFonts w:cstheme="minorHAnsi"/>
          <w:lang w:val="hr-HR"/>
        </w:rPr>
        <w:t xml:space="preserve"> </w:t>
      </w:r>
      <w:r w:rsidR="00AE4E42" w:rsidRPr="00D84E5D">
        <w:rPr>
          <w:rFonts w:cstheme="minorHAnsi"/>
          <w:lang w:val="hr-HR"/>
        </w:rPr>
        <w:t xml:space="preserve">  6.387,27 eura</w:t>
      </w:r>
    </w:p>
    <w:p w14:paraId="724CC50F" w14:textId="77777777" w:rsidR="003D352F" w:rsidRPr="00D84E5D" w:rsidRDefault="003D352F" w:rsidP="003D352F">
      <w:pPr>
        <w:rPr>
          <w:rFonts w:cstheme="minorHAnsi"/>
          <w:lang w:val="hr-HR"/>
        </w:rPr>
      </w:pPr>
    </w:p>
    <w:p w14:paraId="0630D719" w14:textId="77777777" w:rsidR="003D352F" w:rsidRPr="00D84E5D" w:rsidRDefault="003D352F" w:rsidP="003D352F">
      <w:pPr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2:</w:t>
      </w:r>
    </w:p>
    <w:p w14:paraId="40950CAC" w14:textId="5096C237" w:rsidR="00AE4E42" w:rsidRPr="00D84E5D" w:rsidRDefault="00AE4E42" w:rsidP="00AE4E42">
      <w:pPr>
        <w:jc w:val="both"/>
        <w:rPr>
          <w:rFonts w:cstheme="minorHAnsi"/>
        </w:rPr>
      </w:pPr>
      <w:r w:rsidRPr="00D84E5D">
        <w:rPr>
          <w:rFonts w:cstheme="minorHAnsi"/>
        </w:rPr>
        <w:t xml:space="preserve">U </w:t>
      </w:r>
      <w:proofErr w:type="spellStart"/>
      <w:r w:rsidRPr="00D84E5D">
        <w:rPr>
          <w:rFonts w:cstheme="minorHAnsi"/>
        </w:rPr>
        <w:t>Bilanci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na</w:t>
      </w:r>
      <w:proofErr w:type="spellEnd"/>
      <w:r w:rsidRPr="00D84E5D">
        <w:rPr>
          <w:rFonts w:cstheme="minorHAnsi"/>
        </w:rPr>
        <w:t xml:space="preserve"> (</w:t>
      </w:r>
      <w:proofErr w:type="spellStart"/>
      <w:r w:rsidRPr="00D84E5D">
        <w:rPr>
          <w:rFonts w:cstheme="minorHAnsi"/>
          <w:i/>
          <w:iCs/>
        </w:rPr>
        <w:t>šifra</w:t>
      </w:r>
      <w:proofErr w:type="spellEnd"/>
      <w:r w:rsidRPr="00D84E5D">
        <w:rPr>
          <w:rFonts w:cstheme="minorHAnsi"/>
          <w:i/>
          <w:iCs/>
        </w:rPr>
        <w:t xml:space="preserve"> 1521</w:t>
      </w:r>
      <w:r w:rsidRPr="00D84E5D">
        <w:rPr>
          <w:rFonts w:cstheme="minorHAnsi"/>
        </w:rPr>
        <w:t xml:space="preserve">)– </w:t>
      </w:r>
      <w:proofErr w:type="spellStart"/>
      <w:r w:rsidRPr="00D84E5D">
        <w:rPr>
          <w:rFonts w:cstheme="minorHAnsi"/>
        </w:rPr>
        <w:t>Dionice</w:t>
      </w:r>
      <w:proofErr w:type="spellEnd"/>
      <w:r w:rsidRPr="00D84E5D">
        <w:rPr>
          <w:rFonts w:cstheme="minorHAnsi"/>
        </w:rPr>
        <w:t xml:space="preserve"> i </w:t>
      </w:r>
      <w:proofErr w:type="spellStart"/>
      <w:r w:rsidRPr="00D84E5D">
        <w:rPr>
          <w:rFonts w:cstheme="minorHAnsi"/>
        </w:rPr>
        <w:t>udjeli</w:t>
      </w:r>
      <w:proofErr w:type="spellEnd"/>
      <w:r w:rsidRPr="00D84E5D">
        <w:rPr>
          <w:rFonts w:cstheme="minorHAnsi"/>
        </w:rPr>
        <w:t xml:space="preserve"> u </w:t>
      </w:r>
      <w:proofErr w:type="spellStart"/>
      <w:r w:rsidRPr="00D84E5D">
        <w:rPr>
          <w:rFonts w:cstheme="minorHAnsi"/>
        </w:rPr>
        <w:t>glavnici</w:t>
      </w:r>
      <w:proofErr w:type="spellEnd"/>
      <w:r w:rsidRPr="00D84E5D">
        <w:rPr>
          <w:rFonts w:cstheme="minorHAnsi"/>
        </w:rPr>
        <w:t xml:space="preserve"> – </w:t>
      </w:r>
      <w:proofErr w:type="spellStart"/>
      <w:r w:rsidRPr="00D84E5D">
        <w:rPr>
          <w:rFonts w:cstheme="minorHAnsi"/>
        </w:rPr>
        <w:t>iskazana</w:t>
      </w:r>
      <w:proofErr w:type="spellEnd"/>
      <w:r w:rsidRPr="00D84E5D">
        <w:rPr>
          <w:rFonts w:cstheme="minorHAnsi"/>
        </w:rPr>
        <w:t xml:space="preserve"> je </w:t>
      </w:r>
      <w:proofErr w:type="spellStart"/>
      <w:r w:rsidRPr="00D84E5D">
        <w:rPr>
          <w:rFonts w:cstheme="minorHAnsi"/>
        </w:rPr>
        <w:t>vrijednost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udjela</w:t>
      </w:r>
      <w:proofErr w:type="spellEnd"/>
      <w:r w:rsidRPr="00D84E5D">
        <w:rPr>
          <w:rFonts w:cstheme="minorHAnsi"/>
        </w:rPr>
        <w:t xml:space="preserve"> 244.143,60 </w:t>
      </w:r>
      <w:proofErr w:type="spellStart"/>
      <w:r w:rsidRPr="00D84E5D">
        <w:rPr>
          <w:rFonts w:cstheme="minorHAnsi"/>
        </w:rPr>
        <w:t>eura</w:t>
      </w:r>
      <w:proofErr w:type="spellEnd"/>
      <w:r w:rsidRPr="00D84E5D">
        <w:rPr>
          <w:rFonts w:cstheme="minorHAnsi"/>
        </w:rPr>
        <w:t xml:space="preserve"> i to u </w:t>
      </w:r>
      <w:proofErr w:type="spellStart"/>
      <w:r w:rsidRPr="00D84E5D">
        <w:rPr>
          <w:rFonts w:cstheme="minorHAnsi"/>
        </w:rPr>
        <w:t>trgovačkom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društvu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Komunalac</w:t>
      </w:r>
      <w:proofErr w:type="spellEnd"/>
      <w:r w:rsidRPr="00D84E5D">
        <w:rPr>
          <w:rFonts w:cstheme="minorHAnsi"/>
        </w:rPr>
        <w:t xml:space="preserve"> d.o.o. </w:t>
      </w:r>
      <w:proofErr w:type="spellStart"/>
      <w:r w:rsidRPr="00D84E5D">
        <w:rPr>
          <w:rFonts w:cstheme="minorHAnsi"/>
        </w:rPr>
        <w:t>iznos</w:t>
      </w:r>
      <w:proofErr w:type="spellEnd"/>
      <w:r w:rsidRPr="00D84E5D">
        <w:rPr>
          <w:rFonts w:cstheme="minorHAnsi"/>
        </w:rPr>
        <w:t xml:space="preserve"> od</w:t>
      </w:r>
      <w:r w:rsidR="0044723F" w:rsidRPr="00D84E5D">
        <w:rPr>
          <w:rFonts w:cstheme="minorHAnsi"/>
        </w:rPr>
        <w:t xml:space="preserve"> </w:t>
      </w:r>
      <w:proofErr w:type="gramStart"/>
      <w:r w:rsidRPr="00D84E5D">
        <w:rPr>
          <w:rFonts w:cstheme="minorHAnsi"/>
        </w:rPr>
        <w:t>106.098,61</w:t>
      </w:r>
      <w:r w:rsidR="0044723F" w:rsidRPr="00D84E5D">
        <w:rPr>
          <w:rFonts w:cstheme="minorHAnsi"/>
        </w:rPr>
        <w:t xml:space="preserve"> </w:t>
      </w:r>
      <w:r w:rsidRPr="00D84E5D">
        <w:rPr>
          <w:rFonts w:cstheme="minorHAnsi"/>
        </w:rPr>
        <w:t>euro</w:t>
      </w:r>
      <w:proofErr w:type="gramEnd"/>
      <w:r w:rsidRPr="00D84E5D">
        <w:rPr>
          <w:rFonts w:cstheme="minorHAnsi"/>
        </w:rPr>
        <w:t xml:space="preserve">, i u </w:t>
      </w:r>
      <w:proofErr w:type="spellStart"/>
      <w:r w:rsidRPr="00D84E5D">
        <w:rPr>
          <w:rFonts w:cstheme="minorHAnsi"/>
        </w:rPr>
        <w:t>trgovačkom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društvu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Vodoopskrba</w:t>
      </w:r>
      <w:proofErr w:type="spellEnd"/>
      <w:r w:rsidRPr="00D84E5D">
        <w:rPr>
          <w:rFonts w:cstheme="minorHAnsi"/>
        </w:rPr>
        <w:t xml:space="preserve"> i </w:t>
      </w:r>
      <w:proofErr w:type="spellStart"/>
      <w:r w:rsidRPr="00D84E5D">
        <w:rPr>
          <w:rFonts w:cstheme="minorHAnsi"/>
        </w:rPr>
        <w:t>odvodnja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Zagrebačke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županije</w:t>
      </w:r>
      <w:proofErr w:type="spellEnd"/>
      <w:r w:rsidRPr="00D84E5D">
        <w:rPr>
          <w:rFonts w:cstheme="minorHAnsi"/>
        </w:rPr>
        <w:t xml:space="preserve"> d.o.o. u </w:t>
      </w:r>
      <w:proofErr w:type="spellStart"/>
      <w:r w:rsidRPr="00D84E5D">
        <w:rPr>
          <w:rFonts w:cstheme="minorHAnsi"/>
        </w:rPr>
        <w:t>iznosu</w:t>
      </w:r>
      <w:proofErr w:type="spellEnd"/>
      <w:r w:rsidRPr="00D84E5D">
        <w:rPr>
          <w:rFonts w:cstheme="minorHAnsi"/>
        </w:rPr>
        <w:t xml:space="preserve"> 6.596,32 </w:t>
      </w:r>
      <w:proofErr w:type="spellStart"/>
      <w:r w:rsidRPr="00D84E5D">
        <w:rPr>
          <w:rFonts w:cstheme="minorHAnsi"/>
        </w:rPr>
        <w:t>eura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te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novoosnovanom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komunalnom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poduzeću</w:t>
      </w:r>
      <w:proofErr w:type="spellEnd"/>
      <w:r w:rsidRPr="00D84E5D">
        <w:rPr>
          <w:rFonts w:cstheme="minorHAnsi"/>
        </w:rPr>
        <w:t xml:space="preserve"> Dombra 1094 d.o.o. </w:t>
      </w:r>
      <w:proofErr w:type="spellStart"/>
      <w:r w:rsidRPr="00D84E5D">
        <w:rPr>
          <w:rFonts w:cstheme="minorHAnsi"/>
        </w:rPr>
        <w:t>gdje</w:t>
      </w:r>
      <w:proofErr w:type="spellEnd"/>
      <w:r w:rsidRPr="00D84E5D">
        <w:rPr>
          <w:rFonts w:cstheme="minorHAnsi"/>
        </w:rPr>
        <w:t xml:space="preserve"> je Općina Dubrava u 100% </w:t>
      </w:r>
      <w:proofErr w:type="spellStart"/>
      <w:r w:rsidRPr="00D84E5D">
        <w:rPr>
          <w:rFonts w:cstheme="minorHAnsi"/>
        </w:rPr>
        <w:t>vlasništvu</w:t>
      </w:r>
      <w:proofErr w:type="spellEnd"/>
      <w:r w:rsidRPr="00D84E5D">
        <w:rPr>
          <w:rFonts w:cstheme="minorHAnsi"/>
        </w:rPr>
        <w:t xml:space="preserve"> s </w:t>
      </w:r>
      <w:proofErr w:type="spellStart"/>
      <w:r w:rsidRPr="00D84E5D">
        <w:rPr>
          <w:rFonts w:cstheme="minorHAnsi"/>
        </w:rPr>
        <w:t>temeljnim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kapitalom</w:t>
      </w:r>
      <w:proofErr w:type="spellEnd"/>
      <w:r w:rsidRPr="00D84E5D">
        <w:rPr>
          <w:rFonts w:cstheme="minorHAnsi"/>
        </w:rPr>
        <w:t xml:space="preserve"> od 131.448,67 </w:t>
      </w:r>
      <w:proofErr w:type="spellStart"/>
      <w:r w:rsidRPr="00D84E5D">
        <w:rPr>
          <w:rFonts w:cstheme="minorHAnsi"/>
        </w:rPr>
        <w:t>eura</w:t>
      </w:r>
      <w:proofErr w:type="spellEnd"/>
      <w:r w:rsidRPr="00D84E5D">
        <w:rPr>
          <w:rFonts w:cstheme="minorHAnsi"/>
        </w:rPr>
        <w:t>.</w:t>
      </w:r>
    </w:p>
    <w:p w14:paraId="37771D77" w14:textId="77777777" w:rsidR="003D352F" w:rsidRPr="00D84E5D" w:rsidRDefault="003D352F" w:rsidP="003D352F">
      <w:pPr>
        <w:rPr>
          <w:rFonts w:cstheme="minorHAnsi"/>
          <w:b/>
          <w:i/>
          <w:lang w:val="hr-HR"/>
        </w:rPr>
      </w:pPr>
    </w:p>
    <w:p w14:paraId="6FB22230" w14:textId="77777777" w:rsidR="003D352F" w:rsidRPr="00D84E5D" w:rsidRDefault="003D352F" w:rsidP="003D352F">
      <w:pPr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3:</w:t>
      </w:r>
    </w:p>
    <w:p w14:paraId="13D27F3F" w14:textId="7DB9D8C3" w:rsidR="00AE4E42" w:rsidRPr="00D84E5D" w:rsidRDefault="00845EF3" w:rsidP="00AE4E42">
      <w:pPr>
        <w:jc w:val="both"/>
        <w:rPr>
          <w:rFonts w:cstheme="minorHAnsi"/>
        </w:rPr>
      </w:pPr>
      <w:r w:rsidRPr="00D84E5D">
        <w:rPr>
          <w:rFonts w:cstheme="minorHAnsi"/>
          <w:lang w:val="hr-HR"/>
        </w:rPr>
        <w:t>Na dan 31.12.202</w:t>
      </w:r>
      <w:r w:rsidR="00AE4E42" w:rsidRPr="00D84E5D">
        <w:rPr>
          <w:rFonts w:cstheme="minorHAnsi"/>
          <w:lang w:val="hr-HR"/>
        </w:rPr>
        <w:t>3</w:t>
      </w:r>
      <w:r w:rsidRPr="00D84E5D">
        <w:rPr>
          <w:rFonts w:cstheme="minorHAnsi"/>
          <w:lang w:val="hr-HR"/>
        </w:rPr>
        <w:t>. Općina Dubrava ima iskazane obveze (</w:t>
      </w:r>
      <w:r w:rsidRPr="00D84E5D">
        <w:rPr>
          <w:rFonts w:cstheme="minorHAnsi"/>
          <w:i/>
          <w:iCs/>
          <w:lang w:val="hr-HR"/>
        </w:rPr>
        <w:t>šifra 2</w:t>
      </w:r>
      <w:r w:rsidRPr="00D84E5D">
        <w:rPr>
          <w:rFonts w:cstheme="minorHAnsi"/>
          <w:lang w:val="hr-HR"/>
        </w:rPr>
        <w:t xml:space="preserve">) </w:t>
      </w:r>
      <w:r w:rsidR="00AE4E42" w:rsidRPr="00D84E5D">
        <w:rPr>
          <w:rFonts w:cstheme="minorHAnsi"/>
          <w:lang w:val="hr-HR"/>
        </w:rPr>
        <w:t>29.867,87 eura</w:t>
      </w:r>
      <w:r w:rsidRPr="00D84E5D">
        <w:rPr>
          <w:rFonts w:cstheme="minorHAnsi"/>
          <w:lang w:val="hr-HR"/>
        </w:rPr>
        <w:t xml:space="preserve"> (za </w:t>
      </w:r>
      <w:r w:rsidR="00AE4E42" w:rsidRPr="00D84E5D">
        <w:rPr>
          <w:rFonts w:cstheme="minorHAnsi"/>
          <w:lang w:val="hr-HR"/>
        </w:rPr>
        <w:t>52,70</w:t>
      </w:r>
      <w:r w:rsidRPr="00D84E5D">
        <w:rPr>
          <w:rFonts w:cstheme="minorHAnsi"/>
          <w:lang w:val="hr-HR"/>
        </w:rPr>
        <w:t>% manje nego u 202</w:t>
      </w:r>
      <w:r w:rsidR="00AE4E42" w:rsidRPr="00D84E5D">
        <w:rPr>
          <w:rFonts w:cstheme="minorHAnsi"/>
          <w:lang w:val="hr-HR"/>
        </w:rPr>
        <w:t>2</w:t>
      </w:r>
      <w:r w:rsidRPr="00D84E5D">
        <w:rPr>
          <w:rFonts w:cstheme="minorHAnsi"/>
          <w:lang w:val="hr-HR"/>
        </w:rPr>
        <w:t>. godini)</w:t>
      </w:r>
      <w:r w:rsidR="00AE4E42" w:rsidRPr="00D84E5D">
        <w:rPr>
          <w:rFonts w:cstheme="minorHAnsi"/>
          <w:lang w:val="hr-HR"/>
        </w:rPr>
        <w:t xml:space="preserve"> i </w:t>
      </w:r>
      <w:proofErr w:type="spellStart"/>
      <w:r w:rsidR="00AE4E42" w:rsidRPr="00D84E5D">
        <w:rPr>
          <w:rFonts w:cstheme="minorHAnsi"/>
        </w:rPr>
        <w:t>sve</w:t>
      </w:r>
      <w:proofErr w:type="spellEnd"/>
      <w:r w:rsidR="00AE4E42" w:rsidRPr="00D84E5D">
        <w:rPr>
          <w:rFonts w:cstheme="minorHAnsi"/>
        </w:rPr>
        <w:t xml:space="preserve"> se </w:t>
      </w:r>
      <w:proofErr w:type="spellStart"/>
      <w:r w:rsidR="00AE4E42" w:rsidRPr="00D84E5D">
        <w:rPr>
          <w:rFonts w:cstheme="minorHAnsi"/>
        </w:rPr>
        <w:t>odnose</w:t>
      </w:r>
      <w:proofErr w:type="spellEnd"/>
      <w:r w:rsidR="00AE4E42" w:rsidRPr="00D84E5D">
        <w:rPr>
          <w:rFonts w:cstheme="minorHAnsi"/>
        </w:rPr>
        <w:t xml:space="preserve"> </w:t>
      </w:r>
      <w:proofErr w:type="spellStart"/>
      <w:r w:rsidR="00AE4E42" w:rsidRPr="00D84E5D">
        <w:rPr>
          <w:rFonts w:cstheme="minorHAnsi"/>
        </w:rPr>
        <w:t>na</w:t>
      </w:r>
      <w:proofErr w:type="spellEnd"/>
      <w:r w:rsidR="00AE4E42" w:rsidRPr="00D84E5D">
        <w:rPr>
          <w:rFonts w:cstheme="minorHAnsi"/>
        </w:rPr>
        <w:t xml:space="preserve"> </w:t>
      </w:r>
      <w:proofErr w:type="spellStart"/>
      <w:r w:rsidR="00AE4E42" w:rsidRPr="00D84E5D">
        <w:rPr>
          <w:rFonts w:cstheme="minorHAnsi"/>
        </w:rPr>
        <w:t>rashode</w:t>
      </w:r>
      <w:proofErr w:type="spellEnd"/>
      <w:r w:rsidR="00AE4E42" w:rsidRPr="00D84E5D">
        <w:rPr>
          <w:rFonts w:cstheme="minorHAnsi"/>
        </w:rPr>
        <w:t xml:space="preserve"> </w:t>
      </w:r>
      <w:proofErr w:type="spellStart"/>
      <w:r w:rsidR="00AE4E42" w:rsidRPr="00D84E5D">
        <w:rPr>
          <w:rFonts w:cstheme="minorHAnsi"/>
        </w:rPr>
        <w:t>poslovanja</w:t>
      </w:r>
      <w:proofErr w:type="spellEnd"/>
      <w:r w:rsidR="00AE4E42" w:rsidRPr="00D84E5D">
        <w:rPr>
          <w:rFonts w:cstheme="minorHAnsi"/>
        </w:rPr>
        <w:t>.</w:t>
      </w:r>
    </w:p>
    <w:p w14:paraId="0DBA7F6F" w14:textId="5DBD9BE9" w:rsidR="003D352F" w:rsidRPr="00D84E5D" w:rsidRDefault="003D352F" w:rsidP="00AE4E42">
      <w:pPr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ab/>
      </w:r>
    </w:p>
    <w:p w14:paraId="46B77C63" w14:textId="77777777" w:rsidR="003D352F" w:rsidRPr="00D84E5D" w:rsidRDefault="003D352F" w:rsidP="003D352F">
      <w:pPr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4:</w:t>
      </w:r>
    </w:p>
    <w:p w14:paraId="303AABE5" w14:textId="77777777" w:rsidR="00AE4E42" w:rsidRPr="00D84E5D" w:rsidRDefault="00AE4E42" w:rsidP="00AE4E42">
      <w:pPr>
        <w:jc w:val="both"/>
        <w:rPr>
          <w:rFonts w:cstheme="minorHAnsi"/>
          <w:bCs/>
          <w:iCs/>
        </w:rPr>
      </w:pPr>
      <w:r w:rsidRPr="00D84E5D">
        <w:rPr>
          <w:rFonts w:cstheme="minorHAnsi"/>
          <w:bCs/>
          <w:iCs/>
        </w:rPr>
        <w:t xml:space="preserve">U 2023. </w:t>
      </w:r>
      <w:proofErr w:type="spellStart"/>
      <w:r w:rsidRPr="00D84E5D">
        <w:rPr>
          <w:rFonts w:cstheme="minorHAnsi"/>
          <w:bCs/>
          <w:iCs/>
        </w:rPr>
        <w:t>godini</w:t>
      </w:r>
      <w:proofErr w:type="spellEnd"/>
      <w:r w:rsidRPr="00D84E5D">
        <w:rPr>
          <w:rFonts w:cstheme="minorHAnsi"/>
          <w:bCs/>
          <w:iCs/>
        </w:rPr>
        <w:t xml:space="preserve"> Općina Dubrava se </w:t>
      </w:r>
      <w:proofErr w:type="spellStart"/>
      <w:r w:rsidRPr="00D84E5D">
        <w:rPr>
          <w:rFonts w:cstheme="minorHAnsi"/>
          <w:bCs/>
          <w:iCs/>
        </w:rPr>
        <w:t>početkom</w:t>
      </w:r>
      <w:proofErr w:type="spellEnd"/>
      <w:r w:rsidRPr="00D84E5D">
        <w:rPr>
          <w:rFonts w:cstheme="minorHAnsi"/>
          <w:bCs/>
          <w:iCs/>
        </w:rPr>
        <w:t xml:space="preserve"> </w:t>
      </w:r>
      <w:proofErr w:type="spellStart"/>
      <w:r w:rsidRPr="00D84E5D">
        <w:rPr>
          <w:rFonts w:cstheme="minorHAnsi"/>
          <w:bCs/>
          <w:iCs/>
        </w:rPr>
        <w:t>godine</w:t>
      </w:r>
      <w:proofErr w:type="spellEnd"/>
      <w:r w:rsidRPr="00D84E5D">
        <w:rPr>
          <w:rFonts w:cstheme="minorHAnsi"/>
          <w:bCs/>
          <w:iCs/>
        </w:rPr>
        <w:t xml:space="preserve"> </w:t>
      </w:r>
      <w:proofErr w:type="spellStart"/>
      <w:r w:rsidRPr="00D84E5D">
        <w:rPr>
          <w:rFonts w:cstheme="minorHAnsi"/>
          <w:bCs/>
          <w:iCs/>
        </w:rPr>
        <w:t>kratkoročno</w:t>
      </w:r>
      <w:proofErr w:type="spellEnd"/>
      <w:r w:rsidRPr="00D84E5D">
        <w:rPr>
          <w:rFonts w:cstheme="minorHAnsi"/>
          <w:bCs/>
          <w:iCs/>
        </w:rPr>
        <w:t xml:space="preserve"> </w:t>
      </w:r>
      <w:proofErr w:type="spellStart"/>
      <w:r w:rsidRPr="00D84E5D">
        <w:rPr>
          <w:rFonts w:cstheme="minorHAnsi"/>
          <w:bCs/>
          <w:iCs/>
        </w:rPr>
        <w:t>zadužila</w:t>
      </w:r>
      <w:proofErr w:type="spellEnd"/>
      <w:r w:rsidRPr="00D84E5D">
        <w:rPr>
          <w:rFonts w:cstheme="minorHAnsi"/>
          <w:bCs/>
          <w:iCs/>
        </w:rPr>
        <w:t xml:space="preserve">, no </w:t>
      </w:r>
      <w:proofErr w:type="spellStart"/>
      <w:r w:rsidRPr="00D84E5D">
        <w:rPr>
          <w:rFonts w:cstheme="minorHAnsi"/>
          <w:bCs/>
          <w:iCs/>
        </w:rPr>
        <w:t>uspjela</w:t>
      </w:r>
      <w:proofErr w:type="spellEnd"/>
      <w:r w:rsidRPr="00D84E5D">
        <w:rPr>
          <w:rFonts w:cstheme="minorHAnsi"/>
          <w:bCs/>
          <w:iCs/>
        </w:rPr>
        <w:t xml:space="preserve"> je </w:t>
      </w:r>
      <w:proofErr w:type="spellStart"/>
      <w:r w:rsidRPr="00D84E5D">
        <w:rPr>
          <w:rFonts w:cstheme="minorHAnsi"/>
          <w:bCs/>
          <w:iCs/>
        </w:rPr>
        <w:t>zatvoriti</w:t>
      </w:r>
      <w:proofErr w:type="spellEnd"/>
      <w:r w:rsidRPr="00D84E5D">
        <w:rPr>
          <w:rFonts w:cstheme="minorHAnsi"/>
          <w:bCs/>
          <w:iCs/>
        </w:rPr>
        <w:t xml:space="preserve"> </w:t>
      </w:r>
      <w:proofErr w:type="spellStart"/>
      <w:r w:rsidRPr="00D84E5D">
        <w:rPr>
          <w:rFonts w:cstheme="minorHAnsi"/>
          <w:bCs/>
          <w:iCs/>
        </w:rPr>
        <w:t>kratkoročno</w:t>
      </w:r>
      <w:proofErr w:type="spellEnd"/>
      <w:r w:rsidRPr="00D84E5D">
        <w:rPr>
          <w:rFonts w:cstheme="minorHAnsi"/>
          <w:bCs/>
          <w:iCs/>
        </w:rPr>
        <w:t xml:space="preserve"> </w:t>
      </w:r>
      <w:proofErr w:type="spellStart"/>
      <w:r w:rsidRPr="00D84E5D">
        <w:rPr>
          <w:rFonts w:cstheme="minorHAnsi"/>
          <w:bCs/>
          <w:iCs/>
        </w:rPr>
        <w:t>zaduženje</w:t>
      </w:r>
      <w:proofErr w:type="spellEnd"/>
      <w:r w:rsidRPr="00D84E5D">
        <w:rPr>
          <w:rFonts w:cstheme="minorHAnsi"/>
          <w:bCs/>
          <w:iCs/>
        </w:rPr>
        <w:t xml:space="preserve"> </w:t>
      </w:r>
      <w:proofErr w:type="spellStart"/>
      <w:r w:rsidRPr="00D84E5D">
        <w:rPr>
          <w:rFonts w:cstheme="minorHAnsi"/>
          <w:bCs/>
          <w:iCs/>
        </w:rPr>
        <w:t>na</w:t>
      </w:r>
      <w:proofErr w:type="spellEnd"/>
      <w:r w:rsidRPr="00D84E5D">
        <w:rPr>
          <w:rFonts w:cstheme="minorHAnsi"/>
          <w:bCs/>
          <w:iCs/>
        </w:rPr>
        <w:t xml:space="preserve"> dan 30.12.2023. </w:t>
      </w:r>
      <w:proofErr w:type="spellStart"/>
      <w:r w:rsidRPr="00D84E5D">
        <w:rPr>
          <w:rFonts w:cstheme="minorHAnsi"/>
          <w:bCs/>
          <w:iCs/>
        </w:rPr>
        <w:t>godine</w:t>
      </w:r>
      <w:proofErr w:type="spellEnd"/>
      <w:r w:rsidRPr="00D84E5D">
        <w:rPr>
          <w:rFonts w:cstheme="minorHAnsi"/>
          <w:bCs/>
          <w:iCs/>
        </w:rPr>
        <w:t xml:space="preserve"> </w:t>
      </w:r>
      <w:proofErr w:type="spellStart"/>
      <w:r w:rsidRPr="00D84E5D">
        <w:rPr>
          <w:rFonts w:cstheme="minorHAnsi"/>
          <w:bCs/>
          <w:iCs/>
        </w:rPr>
        <w:t>te</w:t>
      </w:r>
      <w:proofErr w:type="spellEnd"/>
      <w:r w:rsidRPr="00D84E5D">
        <w:rPr>
          <w:rFonts w:cstheme="minorHAnsi"/>
          <w:bCs/>
          <w:iCs/>
        </w:rPr>
        <w:t xml:space="preserve"> s 31.12.2022. </w:t>
      </w:r>
      <w:proofErr w:type="spellStart"/>
      <w:r w:rsidRPr="00D84E5D">
        <w:rPr>
          <w:rFonts w:cstheme="minorHAnsi"/>
          <w:bCs/>
          <w:iCs/>
        </w:rPr>
        <w:t>nije</w:t>
      </w:r>
      <w:proofErr w:type="spellEnd"/>
      <w:r w:rsidRPr="00D84E5D">
        <w:rPr>
          <w:rFonts w:cstheme="minorHAnsi"/>
          <w:bCs/>
          <w:iCs/>
        </w:rPr>
        <w:t xml:space="preserve"> </w:t>
      </w:r>
      <w:proofErr w:type="spellStart"/>
      <w:r w:rsidRPr="00D84E5D">
        <w:rPr>
          <w:rFonts w:cstheme="minorHAnsi"/>
          <w:bCs/>
          <w:iCs/>
        </w:rPr>
        <w:t>imala</w:t>
      </w:r>
      <w:proofErr w:type="spellEnd"/>
      <w:r w:rsidRPr="00D84E5D">
        <w:rPr>
          <w:rFonts w:cstheme="minorHAnsi"/>
          <w:bCs/>
          <w:iCs/>
        </w:rPr>
        <w:t xml:space="preserve"> </w:t>
      </w:r>
      <w:proofErr w:type="spellStart"/>
      <w:r w:rsidRPr="00D84E5D">
        <w:rPr>
          <w:rFonts w:cstheme="minorHAnsi"/>
          <w:bCs/>
          <w:iCs/>
        </w:rPr>
        <w:t>kratkoročnih</w:t>
      </w:r>
      <w:proofErr w:type="spellEnd"/>
      <w:r w:rsidRPr="00D84E5D">
        <w:rPr>
          <w:rFonts w:cstheme="minorHAnsi"/>
          <w:bCs/>
          <w:iCs/>
        </w:rPr>
        <w:t xml:space="preserve"> </w:t>
      </w:r>
      <w:proofErr w:type="spellStart"/>
      <w:r w:rsidRPr="00D84E5D">
        <w:rPr>
          <w:rFonts w:cstheme="minorHAnsi"/>
          <w:bCs/>
          <w:iCs/>
        </w:rPr>
        <w:t>zaduženja</w:t>
      </w:r>
      <w:proofErr w:type="spellEnd"/>
      <w:r w:rsidRPr="00D84E5D">
        <w:rPr>
          <w:rFonts w:cstheme="minorHAnsi"/>
          <w:bCs/>
          <w:iCs/>
        </w:rPr>
        <w:t>.</w:t>
      </w:r>
    </w:p>
    <w:p w14:paraId="50D13157" w14:textId="77777777" w:rsidR="00426C53" w:rsidRPr="00D84E5D" w:rsidRDefault="00426C53" w:rsidP="003D352F">
      <w:pPr>
        <w:rPr>
          <w:rFonts w:cstheme="minorHAnsi"/>
          <w:bCs/>
          <w:iCs/>
          <w:lang w:val="hr-HR"/>
        </w:rPr>
      </w:pPr>
    </w:p>
    <w:p w14:paraId="4C3AD02C" w14:textId="77777777" w:rsidR="0044723F" w:rsidRPr="00D84E5D" w:rsidRDefault="0044723F" w:rsidP="003D352F">
      <w:pPr>
        <w:rPr>
          <w:rFonts w:cstheme="minorHAnsi"/>
          <w:bCs/>
          <w:iCs/>
          <w:lang w:val="hr-HR"/>
        </w:rPr>
      </w:pPr>
    </w:p>
    <w:p w14:paraId="4C40D07C" w14:textId="77777777" w:rsidR="0044723F" w:rsidRPr="00D84E5D" w:rsidRDefault="0044723F" w:rsidP="003D352F">
      <w:pPr>
        <w:rPr>
          <w:rFonts w:cstheme="minorHAnsi"/>
          <w:bCs/>
          <w:iCs/>
          <w:lang w:val="hr-HR"/>
        </w:rPr>
      </w:pPr>
    </w:p>
    <w:p w14:paraId="0891F9F1" w14:textId="77777777" w:rsidR="0044723F" w:rsidRPr="00D84E5D" w:rsidRDefault="0044723F" w:rsidP="003D352F">
      <w:pPr>
        <w:rPr>
          <w:rFonts w:cstheme="minorHAnsi"/>
          <w:bCs/>
          <w:iCs/>
          <w:lang w:val="hr-HR"/>
        </w:rPr>
      </w:pPr>
    </w:p>
    <w:p w14:paraId="46DD5CF5" w14:textId="77777777" w:rsidR="003D352F" w:rsidRPr="00D84E5D" w:rsidRDefault="003D352F" w:rsidP="00D84E5D">
      <w:pPr>
        <w:jc w:val="both"/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5:</w:t>
      </w:r>
    </w:p>
    <w:p w14:paraId="5A9132BC" w14:textId="255783BB" w:rsidR="00426C53" w:rsidRPr="00D84E5D" w:rsidRDefault="00426C53" w:rsidP="00D84E5D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Na (</w:t>
      </w:r>
      <w:r w:rsidRPr="00D84E5D">
        <w:rPr>
          <w:rFonts w:cstheme="minorHAnsi"/>
          <w:i/>
          <w:iCs/>
          <w:lang w:val="hr-HR"/>
        </w:rPr>
        <w:t>šifra dio 16 D</w:t>
      </w:r>
      <w:r w:rsidRPr="00D84E5D">
        <w:rPr>
          <w:rFonts w:cstheme="minorHAnsi"/>
          <w:lang w:val="hr-HR"/>
        </w:rPr>
        <w:t xml:space="preserve">)– Potraživanja za prihode poslovanja – u iznosu </w:t>
      </w:r>
      <w:r w:rsidR="00AE4E42" w:rsidRPr="00D84E5D">
        <w:rPr>
          <w:rFonts w:cstheme="minorHAnsi"/>
          <w:lang w:val="hr-HR"/>
        </w:rPr>
        <w:t>280.267,87 eura</w:t>
      </w:r>
      <w:r w:rsidRPr="00D84E5D">
        <w:rPr>
          <w:rFonts w:cstheme="minorHAnsi"/>
          <w:lang w:val="hr-HR"/>
        </w:rPr>
        <w:t xml:space="preserve"> (</w:t>
      </w:r>
      <w:r w:rsidR="00AE4E42" w:rsidRPr="00D84E5D">
        <w:rPr>
          <w:rFonts w:cstheme="minorHAnsi"/>
          <w:lang w:val="hr-HR"/>
        </w:rPr>
        <w:t>manje</w:t>
      </w:r>
      <w:r w:rsidRPr="00D84E5D">
        <w:rPr>
          <w:rFonts w:cstheme="minorHAnsi"/>
          <w:lang w:val="hr-HR"/>
        </w:rPr>
        <w:t xml:space="preserve"> za </w:t>
      </w:r>
      <w:r w:rsidR="00AE4E42" w:rsidRPr="00D84E5D">
        <w:rPr>
          <w:rFonts w:cstheme="minorHAnsi"/>
          <w:lang w:val="hr-HR"/>
        </w:rPr>
        <w:t>5,20</w:t>
      </w:r>
      <w:r w:rsidRPr="00D84E5D">
        <w:rPr>
          <w:rFonts w:cstheme="minorHAnsi"/>
          <w:lang w:val="hr-HR"/>
        </w:rPr>
        <w:t>% u odnosu na 202</w:t>
      </w:r>
      <w:r w:rsidR="00AE4E42" w:rsidRPr="00D84E5D">
        <w:rPr>
          <w:rFonts w:cstheme="minorHAnsi"/>
          <w:lang w:val="hr-HR"/>
        </w:rPr>
        <w:t>2</w:t>
      </w:r>
      <w:r w:rsidRPr="00D84E5D">
        <w:rPr>
          <w:rFonts w:cstheme="minorHAnsi"/>
          <w:lang w:val="hr-HR"/>
        </w:rPr>
        <w:t xml:space="preserve">. godinu </w:t>
      </w:r>
      <w:proofErr w:type="spellStart"/>
      <w:r w:rsidR="00AE4E42" w:rsidRPr="00D84E5D">
        <w:rPr>
          <w:rFonts w:cstheme="minorHAnsi"/>
        </w:rPr>
        <w:t>godinu</w:t>
      </w:r>
      <w:proofErr w:type="spellEnd"/>
      <w:r w:rsidR="00AE4E42" w:rsidRPr="00D84E5D">
        <w:rPr>
          <w:rFonts w:cstheme="minorHAnsi"/>
        </w:rPr>
        <w:t xml:space="preserve"> </w:t>
      </w:r>
      <w:proofErr w:type="spellStart"/>
      <w:r w:rsidR="00AE4E42" w:rsidRPr="00D84E5D">
        <w:rPr>
          <w:rFonts w:cstheme="minorHAnsi"/>
        </w:rPr>
        <w:t>zbog</w:t>
      </w:r>
      <w:proofErr w:type="spellEnd"/>
      <w:r w:rsidR="00AE4E42" w:rsidRPr="00D84E5D">
        <w:rPr>
          <w:rFonts w:cstheme="minorHAnsi"/>
        </w:rPr>
        <w:t xml:space="preserve"> </w:t>
      </w:r>
      <w:proofErr w:type="spellStart"/>
      <w:r w:rsidR="00AE4E42" w:rsidRPr="00D84E5D">
        <w:rPr>
          <w:rFonts w:cstheme="minorHAnsi"/>
        </w:rPr>
        <w:t>aktivne</w:t>
      </w:r>
      <w:proofErr w:type="spellEnd"/>
      <w:r w:rsidR="00AE4E42" w:rsidRPr="00D84E5D">
        <w:rPr>
          <w:rFonts w:cstheme="minorHAnsi"/>
        </w:rPr>
        <w:t xml:space="preserve"> </w:t>
      </w:r>
      <w:proofErr w:type="spellStart"/>
      <w:r w:rsidR="00AE4E42" w:rsidRPr="00D84E5D">
        <w:rPr>
          <w:rFonts w:cstheme="minorHAnsi"/>
        </w:rPr>
        <w:t>naplate</w:t>
      </w:r>
      <w:proofErr w:type="spellEnd"/>
      <w:r w:rsidR="00AE4E42" w:rsidRPr="00D84E5D">
        <w:rPr>
          <w:rFonts w:cstheme="minorHAnsi"/>
        </w:rPr>
        <w:t xml:space="preserve"> </w:t>
      </w:r>
      <w:proofErr w:type="spellStart"/>
      <w:r w:rsidR="00AE4E42" w:rsidRPr="00D84E5D">
        <w:rPr>
          <w:rFonts w:cstheme="minorHAnsi"/>
        </w:rPr>
        <w:t>potraživanja</w:t>
      </w:r>
      <w:proofErr w:type="spellEnd"/>
      <w:r w:rsidR="00AE4E42" w:rsidRPr="00D84E5D">
        <w:rPr>
          <w:rFonts w:cstheme="minorHAnsi"/>
        </w:rPr>
        <w:t xml:space="preserve"> od </w:t>
      </w:r>
      <w:proofErr w:type="spellStart"/>
      <w:r w:rsidR="00AE4E42" w:rsidRPr="00D84E5D">
        <w:rPr>
          <w:rFonts w:cstheme="minorHAnsi"/>
        </w:rPr>
        <w:t>građana</w:t>
      </w:r>
      <w:proofErr w:type="spellEnd"/>
      <w:r w:rsidRPr="00D84E5D">
        <w:rPr>
          <w:rFonts w:cstheme="minorHAnsi"/>
          <w:lang w:val="hr-HR"/>
        </w:rPr>
        <w:t>)</w:t>
      </w:r>
    </w:p>
    <w:p w14:paraId="094EA925" w14:textId="3AD599CE" w:rsidR="0044723F" w:rsidRPr="00D84E5D" w:rsidRDefault="0044723F" w:rsidP="00D84E5D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D84E5D">
        <w:rPr>
          <w:rFonts w:cstheme="minorHAnsi"/>
        </w:rPr>
        <w:t>Potraživanja</w:t>
      </w:r>
      <w:proofErr w:type="spellEnd"/>
      <w:r w:rsidRPr="00D84E5D">
        <w:rPr>
          <w:rFonts w:cstheme="minorHAnsi"/>
        </w:rPr>
        <w:t xml:space="preserve"> za </w:t>
      </w:r>
      <w:proofErr w:type="spellStart"/>
      <w:r w:rsidRPr="00D84E5D">
        <w:rPr>
          <w:rFonts w:cstheme="minorHAnsi"/>
        </w:rPr>
        <w:t>lokalne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poreze</w:t>
      </w:r>
      <w:proofErr w:type="spellEnd"/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  <w:t xml:space="preserve"> 19.575,92 </w:t>
      </w:r>
      <w:proofErr w:type="spellStart"/>
      <w:r w:rsidRPr="00D84E5D">
        <w:rPr>
          <w:rFonts w:cstheme="minorHAnsi"/>
        </w:rPr>
        <w:t>eura</w:t>
      </w:r>
      <w:proofErr w:type="spellEnd"/>
    </w:p>
    <w:p w14:paraId="29BBABA3" w14:textId="5EB402A0" w:rsidR="0044723F" w:rsidRPr="00D84E5D" w:rsidRDefault="0044723F" w:rsidP="00D84E5D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D84E5D">
        <w:rPr>
          <w:rFonts w:cstheme="minorHAnsi"/>
        </w:rPr>
        <w:t>Potraživanja</w:t>
      </w:r>
      <w:proofErr w:type="spellEnd"/>
      <w:r w:rsidRPr="00D84E5D">
        <w:rPr>
          <w:rFonts w:cstheme="minorHAnsi"/>
        </w:rPr>
        <w:t xml:space="preserve"> za </w:t>
      </w:r>
      <w:proofErr w:type="spellStart"/>
      <w:r w:rsidRPr="00D84E5D">
        <w:rPr>
          <w:rFonts w:cstheme="minorHAnsi"/>
        </w:rPr>
        <w:t>prihode</w:t>
      </w:r>
      <w:proofErr w:type="spellEnd"/>
      <w:r w:rsidRPr="00D84E5D">
        <w:rPr>
          <w:rFonts w:cstheme="minorHAnsi"/>
        </w:rPr>
        <w:t xml:space="preserve"> od </w:t>
      </w:r>
      <w:proofErr w:type="spellStart"/>
      <w:r w:rsidRPr="00D84E5D">
        <w:rPr>
          <w:rFonts w:cstheme="minorHAnsi"/>
        </w:rPr>
        <w:t>imovine</w:t>
      </w:r>
      <w:proofErr w:type="spellEnd"/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  <w:t xml:space="preserve"> 11.059,48 </w:t>
      </w:r>
      <w:proofErr w:type="spellStart"/>
      <w:r w:rsidRPr="00D84E5D">
        <w:rPr>
          <w:rFonts w:cstheme="minorHAnsi"/>
        </w:rPr>
        <w:t>eura</w:t>
      </w:r>
      <w:proofErr w:type="spellEnd"/>
    </w:p>
    <w:p w14:paraId="1FB452BA" w14:textId="76DE2D46" w:rsidR="0044723F" w:rsidRPr="00D84E5D" w:rsidRDefault="0044723F" w:rsidP="00D84E5D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D84E5D">
        <w:rPr>
          <w:rFonts w:cstheme="minorHAnsi"/>
        </w:rPr>
        <w:t>Potraživanja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upravne</w:t>
      </w:r>
      <w:proofErr w:type="spellEnd"/>
      <w:r w:rsidRPr="00D84E5D">
        <w:rPr>
          <w:rFonts w:cstheme="minorHAnsi"/>
        </w:rPr>
        <w:t xml:space="preserve"> i </w:t>
      </w:r>
      <w:proofErr w:type="spellStart"/>
      <w:r w:rsidRPr="00D84E5D">
        <w:rPr>
          <w:rFonts w:cstheme="minorHAnsi"/>
        </w:rPr>
        <w:t>administrativne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pristojbe</w:t>
      </w:r>
      <w:proofErr w:type="spellEnd"/>
      <w:r w:rsidRPr="00D84E5D">
        <w:rPr>
          <w:rFonts w:cstheme="minorHAnsi"/>
        </w:rPr>
        <w:t xml:space="preserve"> </w:t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  <w:t xml:space="preserve">237.579,65 </w:t>
      </w:r>
      <w:proofErr w:type="spellStart"/>
      <w:r w:rsidRPr="00D84E5D">
        <w:rPr>
          <w:rFonts w:cstheme="minorHAnsi"/>
        </w:rPr>
        <w:t>eura</w:t>
      </w:r>
      <w:proofErr w:type="spellEnd"/>
    </w:p>
    <w:p w14:paraId="63D65A1F" w14:textId="7FA1DE93" w:rsidR="0044723F" w:rsidRPr="00D84E5D" w:rsidRDefault="0044723F" w:rsidP="00D84E5D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D84E5D">
        <w:rPr>
          <w:rFonts w:cstheme="minorHAnsi"/>
        </w:rPr>
        <w:t>Potraživanja</w:t>
      </w:r>
      <w:proofErr w:type="spellEnd"/>
      <w:r w:rsidRPr="00D84E5D">
        <w:rPr>
          <w:rFonts w:cstheme="minorHAnsi"/>
        </w:rPr>
        <w:t xml:space="preserve"> za </w:t>
      </w:r>
      <w:proofErr w:type="spellStart"/>
      <w:r w:rsidRPr="00D84E5D">
        <w:rPr>
          <w:rFonts w:cstheme="minorHAnsi"/>
        </w:rPr>
        <w:t>prihode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od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prodaje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proizvoda</w:t>
      </w:r>
      <w:proofErr w:type="spellEnd"/>
      <w:r w:rsidRPr="00D84E5D">
        <w:rPr>
          <w:rFonts w:cstheme="minorHAnsi"/>
        </w:rPr>
        <w:t xml:space="preserve"> i robe </w:t>
      </w:r>
      <w:proofErr w:type="spellStart"/>
      <w:r w:rsidRPr="00D84E5D">
        <w:rPr>
          <w:rFonts w:cstheme="minorHAnsi"/>
        </w:rPr>
        <w:t>te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pruženih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usluga</w:t>
      </w:r>
      <w:proofErr w:type="spellEnd"/>
      <w:r w:rsidRPr="00D84E5D">
        <w:rPr>
          <w:rFonts w:cstheme="minorHAnsi"/>
        </w:rPr>
        <w:t xml:space="preserve">        7.636,27 </w:t>
      </w:r>
      <w:proofErr w:type="spellStart"/>
      <w:r w:rsidRPr="00D84E5D">
        <w:rPr>
          <w:rFonts w:cstheme="minorHAnsi"/>
        </w:rPr>
        <w:t>eura</w:t>
      </w:r>
      <w:proofErr w:type="spellEnd"/>
    </w:p>
    <w:p w14:paraId="4F120758" w14:textId="5C61C7FB" w:rsidR="003D352F" w:rsidRPr="00D84E5D" w:rsidRDefault="003D352F" w:rsidP="00D84E5D">
      <w:pPr>
        <w:pStyle w:val="Odlomakpopisa"/>
        <w:numPr>
          <w:ilvl w:val="0"/>
          <w:numId w:val="4"/>
        </w:num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Potraživanja za </w:t>
      </w:r>
      <w:proofErr w:type="spellStart"/>
      <w:r w:rsidRPr="00D84E5D">
        <w:rPr>
          <w:rFonts w:cstheme="minorHAnsi"/>
          <w:lang w:val="hr-HR"/>
        </w:rPr>
        <w:t>opskrbnine</w:t>
      </w:r>
      <w:proofErr w:type="spellEnd"/>
      <w:r w:rsidRPr="00D84E5D">
        <w:rPr>
          <w:rFonts w:cstheme="minorHAnsi"/>
          <w:lang w:val="hr-HR"/>
        </w:rPr>
        <w:t xml:space="preserve"> DV Dubrava</w:t>
      </w:r>
      <w:r w:rsidRPr="00D84E5D">
        <w:rPr>
          <w:rFonts w:cstheme="minorHAnsi"/>
          <w:lang w:val="hr-HR"/>
        </w:rPr>
        <w:tab/>
      </w:r>
      <w:r w:rsidRPr="00D84E5D">
        <w:rPr>
          <w:rFonts w:cstheme="minorHAnsi"/>
          <w:lang w:val="hr-HR"/>
        </w:rPr>
        <w:tab/>
      </w:r>
      <w:r w:rsidRPr="00D84E5D">
        <w:rPr>
          <w:rFonts w:cstheme="minorHAnsi"/>
          <w:lang w:val="hr-HR"/>
        </w:rPr>
        <w:tab/>
      </w:r>
      <w:r w:rsidR="0044723F" w:rsidRPr="00D84E5D">
        <w:rPr>
          <w:rFonts w:cstheme="minorHAnsi"/>
          <w:lang w:val="hr-HR"/>
        </w:rPr>
        <w:tab/>
      </w:r>
      <w:r w:rsidR="0044723F" w:rsidRPr="00D84E5D">
        <w:rPr>
          <w:rFonts w:cstheme="minorHAnsi"/>
          <w:lang w:val="hr-HR"/>
        </w:rPr>
        <w:tab/>
        <w:t xml:space="preserve">  </w:t>
      </w:r>
      <w:r w:rsidR="00D84E5D">
        <w:rPr>
          <w:rFonts w:cstheme="minorHAnsi"/>
          <w:lang w:val="hr-HR"/>
        </w:rPr>
        <w:t xml:space="preserve">  </w:t>
      </w:r>
      <w:r w:rsidR="0044723F" w:rsidRPr="00D84E5D">
        <w:rPr>
          <w:rFonts w:cstheme="minorHAnsi"/>
          <w:lang w:val="hr-HR"/>
        </w:rPr>
        <w:t xml:space="preserve"> 4.416,55 eura</w:t>
      </w:r>
    </w:p>
    <w:p w14:paraId="01B0A658" w14:textId="77777777" w:rsidR="003D352F" w:rsidRPr="00D84E5D" w:rsidRDefault="003D352F" w:rsidP="003D352F">
      <w:pPr>
        <w:pStyle w:val="Odlomakpopisa"/>
        <w:numPr>
          <w:ilvl w:val="0"/>
          <w:numId w:val="4"/>
        </w:numPr>
        <w:rPr>
          <w:rFonts w:cstheme="minorHAnsi"/>
          <w:lang w:val="hr-HR"/>
        </w:rPr>
      </w:pPr>
    </w:p>
    <w:p w14:paraId="70EA3C9B" w14:textId="77777777" w:rsidR="003D352F" w:rsidRPr="00D84E5D" w:rsidRDefault="003D352F" w:rsidP="003D352F">
      <w:pPr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6:</w:t>
      </w:r>
    </w:p>
    <w:p w14:paraId="1C44C270" w14:textId="77777777" w:rsidR="0044723F" w:rsidRPr="00D84E5D" w:rsidRDefault="0044723F" w:rsidP="00D84E5D">
      <w:pPr>
        <w:jc w:val="both"/>
        <w:rPr>
          <w:rFonts w:cstheme="minorHAnsi"/>
        </w:rPr>
      </w:pPr>
      <w:r w:rsidRPr="00D84E5D">
        <w:rPr>
          <w:rFonts w:cstheme="minorHAnsi"/>
        </w:rPr>
        <w:t xml:space="preserve">U </w:t>
      </w:r>
      <w:proofErr w:type="spellStart"/>
      <w:r w:rsidRPr="00D84E5D">
        <w:rPr>
          <w:rFonts w:cstheme="minorHAnsi"/>
        </w:rPr>
        <w:t>Bilanci</w:t>
      </w:r>
      <w:proofErr w:type="spellEnd"/>
      <w:r w:rsidRPr="00D84E5D">
        <w:rPr>
          <w:rFonts w:cstheme="minorHAnsi"/>
        </w:rPr>
        <w:t xml:space="preserve"> (</w:t>
      </w:r>
      <w:proofErr w:type="spellStart"/>
      <w:r w:rsidRPr="00D84E5D">
        <w:rPr>
          <w:rFonts w:cstheme="minorHAnsi"/>
          <w:i/>
          <w:iCs/>
        </w:rPr>
        <w:t>šifra</w:t>
      </w:r>
      <w:proofErr w:type="spellEnd"/>
      <w:r w:rsidRPr="00D84E5D">
        <w:rPr>
          <w:rFonts w:cstheme="minorHAnsi"/>
          <w:i/>
          <w:iCs/>
        </w:rPr>
        <w:t xml:space="preserve"> </w:t>
      </w:r>
      <w:proofErr w:type="spellStart"/>
      <w:r w:rsidRPr="00D84E5D">
        <w:rPr>
          <w:rFonts w:cstheme="minorHAnsi"/>
          <w:i/>
          <w:iCs/>
        </w:rPr>
        <w:t>dio</w:t>
      </w:r>
      <w:proofErr w:type="spellEnd"/>
      <w:r w:rsidRPr="00D84E5D">
        <w:rPr>
          <w:rFonts w:cstheme="minorHAnsi"/>
          <w:i/>
          <w:iCs/>
        </w:rPr>
        <w:t xml:space="preserve"> 17 D</w:t>
      </w:r>
      <w:r w:rsidRPr="00D84E5D">
        <w:rPr>
          <w:rFonts w:cstheme="minorHAnsi"/>
        </w:rPr>
        <w:t xml:space="preserve">) – </w:t>
      </w:r>
      <w:proofErr w:type="spellStart"/>
      <w:r w:rsidRPr="00D84E5D">
        <w:rPr>
          <w:rFonts w:cstheme="minorHAnsi"/>
        </w:rPr>
        <w:t>Potraživanja</w:t>
      </w:r>
      <w:proofErr w:type="spellEnd"/>
      <w:r w:rsidRPr="00D84E5D">
        <w:rPr>
          <w:rFonts w:cstheme="minorHAnsi"/>
        </w:rPr>
        <w:t xml:space="preserve"> za </w:t>
      </w:r>
      <w:proofErr w:type="spellStart"/>
      <w:r w:rsidRPr="00D84E5D">
        <w:rPr>
          <w:rFonts w:cstheme="minorHAnsi"/>
        </w:rPr>
        <w:t>prihode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od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prodaje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nefinancijske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imovine</w:t>
      </w:r>
      <w:proofErr w:type="spellEnd"/>
      <w:r w:rsidRPr="00D84E5D">
        <w:rPr>
          <w:rFonts w:cstheme="minorHAnsi"/>
        </w:rPr>
        <w:t xml:space="preserve"> u </w:t>
      </w:r>
      <w:proofErr w:type="spellStart"/>
      <w:r w:rsidRPr="00D84E5D">
        <w:rPr>
          <w:rFonts w:cstheme="minorHAnsi"/>
        </w:rPr>
        <w:t>iznosu</w:t>
      </w:r>
      <w:proofErr w:type="spellEnd"/>
      <w:r w:rsidRPr="00D84E5D">
        <w:rPr>
          <w:rFonts w:cstheme="minorHAnsi"/>
        </w:rPr>
        <w:t xml:space="preserve"> od 6.387,27 </w:t>
      </w:r>
      <w:proofErr w:type="spellStart"/>
      <w:r w:rsidRPr="00D84E5D">
        <w:rPr>
          <w:rFonts w:cstheme="minorHAnsi"/>
        </w:rPr>
        <w:t>eura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iskazana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su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slijedeća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potraživanja</w:t>
      </w:r>
      <w:proofErr w:type="spellEnd"/>
      <w:r w:rsidRPr="00D84E5D">
        <w:rPr>
          <w:rFonts w:cstheme="minorHAnsi"/>
        </w:rPr>
        <w:t>:</w:t>
      </w:r>
    </w:p>
    <w:p w14:paraId="14E3F2DF" w14:textId="4F43241C" w:rsidR="0044723F" w:rsidRPr="00D84E5D" w:rsidRDefault="0044723F" w:rsidP="00D84E5D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D84E5D">
        <w:rPr>
          <w:rFonts w:cstheme="minorHAnsi"/>
        </w:rPr>
        <w:t>Potraživanja</w:t>
      </w:r>
      <w:proofErr w:type="spellEnd"/>
      <w:r w:rsidRPr="00D84E5D">
        <w:rPr>
          <w:rFonts w:cstheme="minorHAnsi"/>
        </w:rPr>
        <w:t xml:space="preserve"> za </w:t>
      </w:r>
      <w:proofErr w:type="spellStart"/>
      <w:r w:rsidRPr="00D84E5D">
        <w:rPr>
          <w:rFonts w:cstheme="minorHAnsi"/>
        </w:rPr>
        <w:t>prihode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od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prodaje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neproizvedene</w:t>
      </w:r>
      <w:proofErr w:type="spellEnd"/>
      <w:r w:rsidRPr="00D84E5D">
        <w:rPr>
          <w:rFonts w:cstheme="minorHAnsi"/>
        </w:rPr>
        <w:t xml:space="preserve"> dug. </w:t>
      </w:r>
      <w:proofErr w:type="spellStart"/>
      <w:r w:rsidRPr="00D84E5D">
        <w:rPr>
          <w:rFonts w:cstheme="minorHAnsi"/>
        </w:rPr>
        <w:t>imovine</w:t>
      </w:r>
      <w:proofErr w:type="spellEnd"/>
      <w:r w:rsidRPr="00D84E5D">
        <w:rPr>
          <w:rFonts w:cstheme="minorHAnsi"/>
        </w:rPr>
        <w:t xml:space="preserve"> </w:t>
      </w:r>
      <w:r w:rsidRPr="00D84E5D">
        <w:rPr>
          <w:rFonts w:cstheme="minorHAnsi"/>
        </w:rPr>
        <w:tab/>
        <w:t xml:space="preserve">   </w:t>
      </w:r>
      <w:r w:rsidR="0093175D">
        <w:rPr>
          <w:rFonts w:cstheme="minorHAnsi"/>
        </w:rPr>
        <w:tab/>
        <w:t xml:space="preserve">   </w:t>
      </w:r>
      <w:r w:rsidRPr="00D84E5D">
        <w:rPr>
          <w:rFonts w:cstheme="minorHAnsi"/>
        </w:rPr>
        <w:t xml:space="preserve">766,98 </w:t>
      </w:r>
      <w:proofErr w:type="spellStart"/>
      <w:r w:rsidRPr="00D84E5D">
        <w:rPr>
          <w:rFonts w:cstheme="minorHAnsi"/>
        </w:rPr>
        <w:t>eura</w:t>
      </w:r>
      <w:proofErr w:type="spellEnd"/>
    </w:p>
    <w:p w14:paraId="07E900A0" w14:textId="77777777" w:rsidR="0044723F" w:rsidRPr="00D84E5D" w:rsidRDefault="0044723F" w:rsidP="00D84E5D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D84E5D">
        <w:rPr>
          <w:rFonts w:cstheme="minorHAnsi"/>
        </w:rPr>
        <w:t>Potraživanja</w:t>
      </w:r>
      <w:proofErr w:type="spellEnd"/>
      <w:r w:rsidRPr="00D84E5D">
        <w:rPr>
          <w:rFonts w:cstheme="minorHAnsi"/>
        </w:rPr>
        <w:t xml:space="preserve"> za </w:t>
      </w:r>
      <w:proofErr w:type="spellStart"/>
      <w:r w:rsidRPr="00D84E5D">
        <w:rPr>
          <w:rFonts w:cstheme="minorHAnsi"/>
        </w:rPr>
        <w:t>prihode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od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prodaje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građevinskih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objekata</w:t>
      </w:r>
      <w:proofErr w:type="spellEnd"/>
      <w:r w:rsidRPr="00D84E5D">
        <w:rPr>
          <w:rFonts w:cstheme="minorHAnsi"/>
        </w:rPr>
        <w:tab/>
      </w:r>
      <w:r w:rsidRPr="00D84E5D">
        <w:rPr>
          <w:rFonts w:cstheme="minorHAnsi"/>
        </w:rPr>
        <w:tab/>
        <w:t xml:space="preserve">5.620,29 </w:t>
      </w:r>
      <w:proofErr w:type="spellStart"/>
      <w:r w:rsidRPr="00D84E5D">
        <w:rPr>
          <w:rFonts w:cstheme="minorHAnsi"/>
        </w:rPr>
        <w:t>eura</w:t>
      </w:r>
      <w:proofErr w:type="spellEnd"/>
    </w:p>
    <w:p w14:paraId="3AB9E12F" w14:textId="77777777" w:rsidR="003D352F" w:rsidRPr="00D84E5D" w:rsidRDefault="003D352F" w:rsidP="003D352F">
      <w:pPr>
        <w:rPr>
          <w:rFonts w:cstheme="minorHAnsi"/>
          <w:lang w:val="hr-HR"/>
        </w:rPr>
      </w:pPr>
    </w:p>
    <w:p w14:paraId="080092DB" w14:textId="77777777" w:rsidR="003D352F" w:rsidRPr="00D84E5D" w:rsidRDefault="003D352F" w:rsidP="003D352F">
      <w:pPr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7:</w:t>
      </w:r>
    </w:p>
    <w:p w14:paraId="734CE672" w14:textId="77777777" w:rsidR="0044723F" w:rsidRPr="00D84E5D" w:rsidRDefault="0044723F" w:rsidP="00D84E5D">
      <w:pPr>
        <w:jc w:val="both"/>
        <w:rPr>
          <w:rFonts w:cstheme="minorHAnsi"/>
        </w:rPr>
      </w:pPr>
      <w:r w:rsidRPr="00D84E5D">
        <w:rPr>
          <w:rFonts w:cstheme="minorHAnsi"/>
        </w:rPr>
        <w:t xml:space="preserve">U </w:t>
      </w:r>
      <w:proofErr w:type="spellStart"/>
      <w:r w:rsidRPr="00D84E5D">
        <w:rPr>
          <w:rFonts w:cstheme="minorHAnsi"/>
        </w:rPr>
        <w:t>Bilanci</w:t>
      </w:r>
      <w:proofErr w:type="spellEnd"/>
      <w:r w:rsidRPr="00D84E5D">
        <w:rPr>
          <w:rFonts w:cstheme="minorHAnsi"/>
        </w:rPr>
        <w:t xml:space="preserve"> (</w:t>
      </w:r>
      <w:proofErr w:type="spellStart"/>
      <w:r w:rsidRPr="00D84E5D">
        <w:rPr>
          <w:rFonts w:cstheme="minorHAnsi"/>
          <w:i/>
          <w:iCs/>
        </w:rPr>
        <w:t>šifra</w:t>
      </w:r>
      <w:proofErr w:type="spellEnd"/>
      <w:r w:rsidRPr="00D84E5D">
        <w:rPr>
          <w:rFonts w:cstheme="minorHAnsi"/>
          <w:i/>
          <w:iCs/>
        </w:rPr>
        <w:t xml:space="preserve"> 991</w:t>
      </w:r>
      <w:r w:rsidRPr="00D84E5D">
        <w:rPr>
          <w:rFonts w:cstheme="minorHAnsi"/>
        </w:rPr>
        <w:t xml:space="preserve">)– </w:t>
      </w:r>
      <w:proofErr w:type="spellStart"/>
      <w:r w:rsidRPr="00D84E5D">
        <w:rPr>
          <w:rFonts w:cstheme="minorHAnsi"/>
        </w:rPr>
        <w:t>Izvanbilančni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zapisi</w:t>
      </w:r>
      <w:proofErr w:type="spellEnd"/>
      <w:r w:rsidRPr="00D84E5D">
        <w:rPr>
          <w:rFonts w:cstheme="minorHAnsi"/>
        </w:rPr>
        <w:t xml:space="preserve">, </w:t>
      </w:r>
      <w:proofErr w:type="spellStart"/>
      <w:r w:rsidRPr="00D84E5D">
        <w:rPr>
          <w:rFonts w:cstheme="minorHAnsi"/>
        </w:rPr>
        <w:t>iznos</w:t>
      </w:r>
      <w:proofErr w:type="spellEnd"/>
      <w:r w:rsidRPr="00D84E5D">
        <w:rPr>
          <w:rFonts w:cstheme="minorHAnsi"/>
        </w:rPr>
        <w:t xml:space="preserve"> od 1.006.312,22 </w:t>
      </w:r>
      <w:proofErr w:type="spellStart"/>
      <w:r w:rsidRPr="00D84E5D">
        <w:rPr>
          <w:rFonts w:cstheme="minorHAnsi"/>
        </w:rPr>
        <w:t>eura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odnose</w:t>
      </w:r>
      <w:proofErr w:type="spellEnd"/>
      <w:r w:rsidRPr="00D84E5D">
        <w:rPr>
          <w:rFonts w:cstheme="minorHAnsi"/>
        </w:rPr>
        <w:t xml:space="preserve"> se </w:t>
      </w:r>
      <w:proofErr w:type="spellStart"/>
      <w:r w:rsidRPr="00D84E5D">
        <w:rPr>
          <w:rFonts w:cstheme="minorHAnsi"/>
        </w:rPr>
        <w:t>na</w:t>
      </w:r>
      <w:proofErr w:type="spellEnd"/>
      <w:r w:rsidRPr="00D84E5D">
        <w:rPr>
          <w:rFonts w:cstheme="minorHAnsi"/>
        </w:rPr>
        <w:t>:</w:t>
      </w:r>
    </w:p>
    <w:p w14:paraId="6831A15E" w14:textId="77777777" w:rsidR="0044723F" w:rsidRPr="00D84E5D" w:rsidRDefault="0044723F" w:rsidP="00D84E5D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D84E5D">
        <w:rPr>
          <w:rFonts w:cstheme="minorHAnsi"/>
        </w:rPr>
        <w:t>Izdane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zadužnice</w:t>
      </w:r>
      <w:proofErr w:type="spellEnd"/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  <w:t xml:space="preserve">675.619,11 </w:t>
      </w:r>
      <w:proofErr w:type="spellStart"/>
      <w:r w:rsidRPr="00D84E5D">
        <w:rPr>
          <w:rFonts w:cstheme="minorHAnsi"/>
        </w:rPr>
        <w:t>eura</w:t>
      </w:r>
      <w:proofErr w:type="spellEnd"/>
    </w:p>
    <w:p w14:paraId="53087A06" w14:textId="77777777" w:rsidR="0044723F" w:rsidRPr="00D84E5D" w:rsidRDefault="0044723F" w:rsidP="00D84E5D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D84E5D">
        <w:rPr>
          <w:rFonts w:cstheme="minorHAnsi"/>
        </w:rPr>
        <w:t>Primljene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zadužnice</w:t>
      </w:r>
      <w:proofErr w:type="spellEnd"/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  <w:t xml:space="preserve">330.678,05 </w:t>
      </w:r>
      <w:proofErr w:type="spellStart"/>
      <w:r w:rsidRPr="00D84E5D">
        <w:rPr>
          <w:rFonts w:cstheme="minorHAnsi"/>
        </w:rPr>
        <w:t>eura</w:t>
      </w:r>
      <w:proofErr w:type="spellEnd"/>
    </w:p>
    <w:p w14:paraId="073E2115" w14:textId="77777777" w:rsidR="0044723F" w:rsidRPr="00D84E5D" w:rsidRDefault="0044723F" w:rsidP="00D84E5D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D84E5D">
        <w:rPr>
          <w:rFonts w:cstheme="minorHAnsi"/>
        </w:rPr>
        <w:t>Naknada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sadržana</w:t>
      </w:r>
      <w:proofErr w:type="spellEnd"/>
      <w:r w:rsidRPr="00D84E5D">
        <w:rPr>
          <w:rFonts w:cstheme="minorHAnsi"/>
        </w:rPr>
        <w:t xml:space="preserve"> u </w:t>
      </w:r>
      <w:proofErr w:type="spellStart"/>
      <w:r w:rsidRPr="00D84E5D">
        <w:rPr>
          <w:rFonts w:cstheme="minorHAnsi"/>
        </w:rPr>
        <w:t>cijeni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vode</w:t>
      </w:r>
      <w:proofErr w:type="spellEnd"/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</w:r>
      <w:r w:rsidRPr="00D84E5D">
        <w:rPr>
          <w:rFonts w:cstheme="minorHAnsi"/>
        </w:rPr>
        <w:tab/>
        <w:t xml:space="preserve">         15,06 </w:t>
      </w:r>
      <w:proofErr w:type="spellStart"/>
      <w:r w:rsidRPr="00D84E5D">
        <w:rPr>
          <w:rFonts w:cstheme="minorHAnsi"/>
        </w:rPr>
        <w:t>eura</w:t>
      </w:r>
      <w:proofErr w:type="spellEnd"/>
    </w:p>
    <w:p w14:paraId="6AB8190D" w14:textId="73EB5039" w:rsidR="003D352F" w:rsidRPr="00D84E5D" w:rsidRDefault="003D352F" w:rsidP="00D84E5D">
      <w:pPr>
        <w:jc w:val="both"/>
        <w:rPr>
          <w:rFonts w:cstheme="minorHAnsi"/>
          <w:lang w:val="hr-HR"/>
        </w:rPr>
      </w:pPr>
    </w:p>
    <w:p w14:paraId="4F84CD13" w14:textId="77777777" w:rsidR="0044723F" w:rsidRPr="00D84E5D" w:rsidRDefault="0044723F" w:rsidP="003D352F">
      <w:pPr>
        <w:rPr>
          <w:rFonts w:cstheme="minorHAnsi"/>
          <w:lang w:val="hr-HR"/>
        </w:rPr>
      </w:pPr>
    </w:p>
    <w:p w14:paraId="31D88A58" w14:textId="77777777" w:rsidR="0044723F" w:rsidRPr="00D84E5D" w:rsidRDefault="0044723F" w:rsidP="003D352F">
      <w:pPr>
        <w:rPr>
          <w:rFonts w:cstheme="minorHAnsi"/>
          <w:lang w:val="hr-HR"/>
        </w:rPr>
      </w:pPr>
    </w:p>
    <w:p w14:paraId="4522F54C" w14:textId="77777777" w:rsidR="0044723F" w:rsidRPr="00D84E5D" w:rsidRDefault="0044723F" w:rsidP="003D352F">
      <w:pPr>
        <w:rPr>
          <w:rFonts w:cstheme="minorHAnsi"/>
          <w:lang w:val="hr-HR"/>
        </w:rPr>
      </w:pPr>
    </w:p>
    <w:p w14:paraId="6ED4AD5E" w14:textId="77777777" w:rsidR="0044723F" w:rsidRPr="00D84E5D" w:rsidRDefault="0044723F" w:rsidP="003D352F">
      <w:pPr>
        <w:rPr>
          <w:rFonts w:cstheme="minorHAnsi"/>
          <w:lang w:val="hr-HR"/>
        </w:rPr>
      </w:pPr>
    </w:p>
    <w:p w14:paraId="14910561" w14:textId="77777777" w:rsidR="0044723F" w:rsidRPr="00D84E5D" w:rsidRDefault="0044723F" w:rsidP="003D352F">
      <w:pPr>
        <w:rPr>
          <w:rFonts w:cstheme="minorHAnsi"/>
          <w:lang w:val="hr-HR"/>
        </w:rPr>
      </w:pPr>
    </w:p>
    <w:p w14:paraId="725A61F1" w14:textId="77777777" w:rsidR="0044723F" w:rsidRPr="00D84E5D" w:rsidRDefault="0044723F" w:rsidP="003D352F">
      <w:pPr>
        <w:rPr>
          <w:rFonts w:cstheme="minorHAnsi"/>
          <w:lang w:val="hr-HR"/>
        </w:rPr>
      </w:pPr>
    </w:p>
    <w:p w14:paraId="2444D981" w14:textId="77777777" w:rsidR="0044723F" w:rsidRPr="00D84E5D" w:rsidRDefault="0044723F" w:rsidP="003D352F">
      <w:pPr>
        <w:rPr>
          <w:rFonts w:cstheme="minorHAnsi"/>
          <w:lang w:val="hr-HR"/>
        </w:rPr>
      </w:pPr>
    </w:p>
    <w:p w14:paraId="708E51F8" w14:textId="77777777" w:rsidR="0044723F" w:rsidRPr="00D84E5D" w:rsidRDefault="0044723F" w:rsidP="003D352F">
      <w:pPr>
        <w:rPr>
          <w:rFonts w:cstheme="minorHAnsi"/>
          <w:lang w:val="hr-HR"/>
        </w:rPr>
      </w:pPr>
    </w:p>
    <w:p w14:paraId="4A807390" w14:textId="77777777" w:rsidR="0044723F" w:rsidRPr="00D84E5D" w:rsidRDefault="0044723F" w:rsidP="003D352F">
      <w:pPr>
        <w:rPr>
          <w:rFonts w:cstheme="minorHAnsi"/>
          <w:lang w:val="hr-HR"/>
        </w:rPr>
      </w:pPr>
    </w:p>
    <w:p w14:paraId="3281D829" w14:textId="77777777" w:rsidR="0044723F" w:rsidRPr="00D84E5D" w:rsidRDefault="0044723F" w:rsidP="003D352F">
      <w:pPr>
        <w:rPr>
          <w:rFonts w:cstheme="minorHAnsi"/>
          <w:lang w:val="hr-HR"/>
        </w:rPr>
      </w:pPr>
    </w:p>
    <w:p w14:paraId="6F7B7879" w14:textId="77777777" w:rsidR="0044723F" w:rsidRDefault="0044723F" w:rsidP="003D352F">
      <w:pPr>
        <w:rPr>
          <w:rFonts w:cstheme="minorHAnsi"/>
          <w:lang w:val="hr-HR"/>
        </w:rPr>
      </w:pPr>
    </w:p>
    <w:p w14:paraId="746B8960" w14:textId="77777777" w:rsidR="00D84E5D" w:rsidRDefault="00D84E5D" w:rsidP="003D352F">
      <w:pPr>
        <w:rPr>
          <w:rFonts w:cstheme="minorHAnsi"/>
          <w:lang w:val="hr-HR"/>
        </w:rPr>
      </w:pPr>
    </w:p>
    <w:p w14:paraId="09609C72" w14:textId="77777777" w:rsidR="00D84E5D" w:rsidRPr="00D84E5D" w:rsidRDefault="00D84E5D" w:rsidP="003D352F">
      <w:pPr>
        <w:rPr>
          <w:rFonts w:cstheme="minorHAnsi"/>
          <w:lang w:val="hr-HR"/>
        </w:rPr>
      </w:pPr>
    </w:p>
    <w:p w14:paraId="33A5E60F" w14:textId="77777777" w:rsidR="003D352F" w:rsidRPr="00D84E5D" w:rsidRDefault="003D352F" w:rsidP="003D352F">
      <w:pPr>
        <w:spacing w:after="0" w:line="360" w:lineRule="auto"/>
        <w:jc w:val="center"/>
        <w:rPr>
          <w:rFonts w:cstheme="minorHAnsi"/>
          <w:b/>
          <w:lang w:val="hr-HR"/>
        </w:rPr>
      </w:pPr>
      <w:r w:rsidRPr="00D84E5D">
        <w:rPr>
          <w:rFonts w:cstheme="minorHAnsi"/>
          <w:b/>
          <w:lang w:val="hr-HR"/>
        </w:rPr>
        <w:t>BILJEŠKE UZ OBRAZAC RAS-FUNKCIJSKI</w:t>
      </w:r>
    </w:p>
    <w:p w14:paraId="4D8AC860" w14:textId="77777777" w:rsidR="003D352F" w:rsidRPr="00D84E5D" w:rsidRDefault="003D352F" w:rsidP="003D352F">
      <w:pPr>
        <w:rPr>
          <w:rFonts w:cstheme="minorHAnsi"/>
          <w:lang w:val="hr-HR"/>
        </w:rPr>
      </w:pPr>
    </w:p>
    <w:p w14:paraId="6035EFA7" w14:textId="77777777" w:rsidR="003D352F" w:rsidRPr="00D84E5D" w:rsidRDefault="003D352F" w:rsidP="003D352F">
      <w:pPr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1:</w:t>
      </w:r>
    </w:p>
    <w:p w14:paraId="1037BF46" w14:textId="07C241B4" w:rsidR="003D352F" w:rsidRPr="00D84E5D" w:rsidRDefault="003D352F" w:rsidP="00D84E5D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 xml:space="preserve">Ostvareni ukupni rashodi u obrascu RAS-funkcijski iznose </w:t>
      </w:r>
      <w:r w:rsidR="0044723F" w:rsidRPr="00D84E5D">
        <w:rPr>
          <w:rFonts w:cstheme="minorHAnsi"/>
          <w:lang w:val="hr-HR"/>
        </w:rPr>
        <w:t>2.445.607,36 eura</w:t>
      </w:r>
      <w:r w:rsidR="00426C53" w:rsidRPr="00D84E5D">
        <w:rPr>
          <w:rFonts w:cstheme="minorHAnsi"/>
          <w:lang w:val="hr-HR"/>
        </w:rPr>
        <w:t xml:space="preserve"> (</w:t>
      </w:r>
      <w:r w:rsidR="00426C53" w:rsidRPr="00D84E5D">
        <w:rPr>
          <w:rFonts w:cstheme="minorHAnsi"/>
          <w:i/>
          <w:iCs/>
          <w:lang w:val="hr-HR"/>
        </w:rPr>
        <w:t>šifra R1</w:t>
      </w:r>
      <w:r w:rsidR="00426C53" w:rsidRPr="00D84E5D">
        <w:rPr>
          <w:rFonts w:cstheme="minorHAnsi"/>
          <w:lang w:val="hr-HR"/>
        </w:rPr>
        <w:t>)</w:t>
      </w:r>
      <w:r w:rsidRPr="00D84E5D">
        <w:rPr>
          <w:rFonts w:cstheme="minorHAnsi"/>
          <w:lang w:val="hr-HR"/>
        </w:rPr>
        <w:t>.</w:t>
      </w:r>
    </w:p>
    <w:p w14:paraId="45B19F98" w14:textId="651E69E1" w:rsidR="003D352F" w:rsidRPr="00D84E5D" w:rsidRDefault="003D352F" w:rsidP="00D84E5D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Navedeni iznos čine ukupni rashodi Općine Dubrava i njezinog proračunskog korisnika Dječjeg vrtića Dubrava</w:t>
      </w:r>
    </w:p>
    <w:p w14:paraId="5AD0D97E" w14:textId="1934A12D" w:rsidR="003E5E24" w:rsidRPr="00D84E5D" w:rsidRDefault="003E5E24" w:rsidP="003D352F">
      <w:pPr>
        <w:rPr>
          <w:rFonts w:cstheme="minorHAnsi"/>
          <w:lang w:val="hr-HR"/>
        </w:rPr>
      </w:pPr>
    </w:p>
    <w:p w14:paraId="4A4468C7" w14:textId="77777777" w:rsidR="003D352F" w:rsidRPr="00D84E5D" w:rsidRDefault="003D352F" w:rsidP="003D352F">
      <w:pPr>
        <w:rPr>
          <w:rFonts w:cstheme="minorHAnsi"/>
          <w:lang w:val="hr-HR"/>
        </w:rPr>
      </w:pPr>
    </w:p>
    <w:p w14:paraId="3D747CF9" w14:textId="77777777" w:rsidR="003D352F" w:rsidRPr="00D84E5D" w:rsidRDefault="003D352F" w:rsidP="003D352F">
      <w:pPr>
        <w:spacing w:after="0" w:line="360" w:lineRule="auto"/>
        <w:jc w:val="center"/>
        <w:rPr>
          <w:rFonts w:cstheme="minorHAnsi"/>
          <w:b/>
          <w:lang w:val="hr-HR"/>
        </w:rPr>
      </w:pPr>
      <w:r w:rsidRPr="00D84E5D">
        <w:rPr>
          <w:rFonts w:cstheme="minorHAnsi"/>
          <w:b/>
          <w:lang w:val="hr-HR"/>
        </w:rPr>
        <w:t>BILJEŠKE UZ OBRAZAC PROMJENE U VRIJEDNOSTI</w:t>
      </w:r>
    </w:p>
    <w:p w14:paraId="38EB3EC4" w14:textId="77777777" w:rsidR="003D352F" w:rsidRPr="00D84E5D" w:rsidRDefault="003D352F" w:rsidP="003D352F">
      <w:pPr>
        <w:spacing w:after="0" w:line="360" w:lineRule="auto"/>
        <w:jc w:val="center"/>
        <w:rPr>
          <w:rFonts w:cstheme="minorHAnsi"/>
          <w:b/>
          <w:lang w:val="hr-HR"/>
        </w:rPr>
      </w:pPr>
      <w:r w:rsidRPr="00D84E5D">
        <w:rPr>
          <w:rFonts w:cstheme="minorHAnsi"/>
          <w:b/>
          <w:lang w:val="hr-HR"/>
        </w:rPr>
        <w:t>I OBUJMU IMOVINE I OBVEZA</w:t>
      </w:r>
    </w:p>
    <w:p w14:paraId="59610830" w14:textId="77777777" w:rsidR="003D352F" w:rsidRPr="00D84E5D" w:rsidRDefault="003D352F" w:rsidP="003D352F">
      <w:pPr>
        <w:rPr>
          <w:rFonts w:cstheme="minorHAnsi"/>
          <w:lang w:val="hr-HR"/>
        </w:rPr>
      </w:pPr>
    </w:p>
    <w:p w14:paraId="7A8411FE" w14:textId="77777777" w:rsidR="003D352F" w:rsidRPr="00D84E5D" w:rsidRDefault="003D352F" w:rsidP="003D352F">
      <w:pPr>
        <w:rPr>
          <w:rFonts w:cstheme="minorHAnsi"/>
          <w:b/>
          <w:i/>
          <w:lang w:val="hr-HR"/>
        </w:rPr>
      </w:pPr>
      <w:r w:rsidRPr="00D84E5D">
        <w:rPr>
          <w:rFonts w:cstheme="minorHAnsi"/>
          <w:b/>
          <w:i/>
          <w:lang w:val="hr-HR"/>
        </w:rPr>
        <w:t>Bilješka broj 1:</w:t>
      </w:r>
    </w:p>
    <w:p w14:paraId="7A28D1E3" w14:textId="432B62A7" w:rsidR="003E5E24" w:rsidRPr="00D84E5D" w:rsidRDefault="003E5E24" w:rsidP="00D84E5D">
      <w:pPr>
        <w:jc w:val="both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U Obrascu o promjenama u vrijednosti i obujmu imovine i obveza nije bilo promjena u razdoblju od 01.01.202</w:t>
      </w:r>
      <w:r w:rsidR="0044723F" w:rsidRPr="00D84E5D">
        <w:rPr>
          <w:rFonts w:cstheme="minorHAnsi"/>
          <w:lang w:val="hr-HR"/>
        </w:rPr>
        <w:t>3</w:t>
      </w:r>
      <w:r w:rsidRPr="00D84E5D">
        <w:rPr>
          <w:rFonts w:cstheme="minorHAnsi"/>
          <w:lang w:val="hr-HR"/>
        </w:rPr>
        <w:t>. do 31.12.202</w:t>
      </w:r>
      <w:r w:rsidR="0044723F" w:rsidRPr="00D84E5D">
        <w:rPr>
          <w:rFonts w:cstheme="minorHAnsi"/>
          <w:lang w:val="hr-HR"/>
        </w:rPr>
        <w:t>3</w:t>
      </w:r>
      <w:r w:rsidRPr="00D84E5D">
        <w:rPr>
          <w:rFonts w:cstheme="minorHAnsi"/>
          <w:lang w:val="hr-HR"/>
        </w:rPr>
        <w:t xml:space="preserve">. </w:t>
      </w:r>
    </w:p>
    <w:p w14:paraId="0B08EEE6" w14:textId="77777777" w:rsidR="003E5E24" w:rsidRPr="00D84E5D" w:rsidRDefault="003E5E24" w:rsidP="003E5E24">
      <w:pPr>
        <w:spacing w:after="0" w:line="360" w:lineRule="auto"/>
        <w:jc w:val="center"/>
        <w:rPr>
          <w:rFonts w:cstheme="minorHAnsi"/>
          <w:lang w:val="hr-HR"/>
        </w:rPr>
      </w:pPr>
    </w:p>
    <w:p w14:paraId="796FA10C" w14:textId="4A823C99" w:rsidR="003E5E24" w:rsidRPr="00D84E5D" w:rsidRDefault="003E5E24" w:rsidP="003D352F">
      <w:pPr>
        <w:spacing w:after="0" w:line="360" w:lineRule="auto"/>
        <w:jc w:val="center"/>
        <w:rPr>
          <w:rFonts w:cstheme="minorHAnsi"/>
          <w:lang w:val="hr-HR"/>
        </w:rPr>
      </w:pPr>
    </w:p>
    <w:p w14:paraId="015BA183" w14:textId="334FCF98" w:rsidR="003E5E24" w:rsidRPr="00D84E5D" w:rsidRDefault="003E5E24" w:rsidP="003D352F">
      <w:pPr>
        <w:spacing w:after="0" w:line="360" w:lineRule="auto"/>
        <w:jc w:val="center"/>
        <w:rPr>
          <w:rFonts w:cstheme="minorHAnsi"/>
          <w:lang w:val="hr-HR"/>
        </w:rPr>
      </w:pPr>
    </w:p>
    <w:p w14:paraId="17DBCC1F" w14:textId="66326E54" w:rsidR="003E5E24" w:rsidRPr="00D84E5D" w:rsidRDefault="003E5E24" w:rsidP="003D352F">
      <w:pPr>
        <w:spacing w:after="0" w:line="360" w:lineRule="auto"/>
        <w:jc w:val="center"/>
        <w:rPr>
          <w:rFonts w:cstheme="minorHAnsi"/>
          <w:lang w:val="hr-HR"/>
        </w:rPr>
      </w:pPr>
    </w:p>
    <w:p w14:paraId="37BF8364" w14:textId="77777777" w:rsidR="003E5E24" w:rsidRPr="00D84E5D" w:rsidRDefault="003E5E24" w:rsidP="003D352F">
      <w:pPr>
        <w:spacing w:after="0" w:line="360" w:lineRule="auto"/>
        <w:jc w:val="center"/>
        <w:rPr>
          <w:rFonts w:cstheme="minorHAnsi"/>
          <w:lang w:val="hr-HR"/>
        </w:rPr>
      </w:pPr>
    </w:p>
    <w:p w14:paraId="708DE71E" w14:textId="4CACF723" w:rsidR="003D352F" w:rsidRPr="00D84E5D" w:rsidRDefault="0044723F" w:rsidP="003D352F">
      <w:pPr>
        <w:spacing w:after="0" w:line="360" w:lineRule="auto"/>
        <w:jc w:val="center"/>
        <w:rPr>
          <w:rFonts w:cstheme="minorHAnsi"/>
          <w:b/>
          <w:lang w:val="hr-HR"/>
        </w:rPr>
      </w:pPr>
      <w:r w:rsidRPr="00D84E5D">
        <w:rPr>
          <w:rFonts w:cstheme="minorHAnsi"/>
          <w:b/>
          <w:lang w:val="hr-HR"/>
        </w:rPr>
        <w:t>VIŠAK</w:t>
      </w:r>
      <w:r w:rsidR="003D352F" w:rsidRPr="00D84E5D">
        <w:rPr>
          <w:rFonts w:cstheme="minorHAnsi"/>
          <w:b/>
          <w:lang w:val="hr-HR"/>
        </w:rPr>
        <w:t xml:space="preserve"> PRIHODA I PRIMITAKA IZ 202</w:t>
      </w:r>
      <w:r w:rsidRPr="00D84E5D">
        <w:rPr>
          <w:rFonts w:cstheme="minorHAnsi"/>
          <w:b/>
          <w:lang w:val="hr-HR"/>
        </w:rPr>
        <w:t>3</w:t>
      </w:r>
      <w:r w:rsidR="003D352F" w:rsidRPr="00D84E5D">
        <w:rPr>
          <w:rFonts w:cstheme="minorHAnsi"/>
          <w:b/>
          <w:lang w:val="hr-HR"/>
        </w:rPr>
        <w:t>. GODINE</w:t>
      </w:r>
    </w:p>
    <w:p w14:paraId="0EE86A1B" w14:textId="77777777" w:rsidR="003D352F" w:rsidRPr="00D84E5D" w:rsidRDefault="003D352F" w:rsidP="003D352F">
      <w:pPr>
        <w:rPr>
          <w:rFonts w:cstheme="minorHAnsi"/>
          <w:i/>
          <w:lang w:val="hr-HR"/>
        </w:rPr>
      </w:pPr>
    </w:p>
    <w:p w14:paraId="1285AA4B" w14:textId="09912007" w:rsidR="003E5E24" w:rsidRPr="00D84E5D" w:rsidRDefault="003E5E24" w:rsidP="003E5E24">
      <w:pPr>
        <w:rPr>
          <w:rFonts w:cstheme="minorHAnsi"/>
          <w:b/>
          <w:iCs/>
          <w:lang w:val="hr-HR"/>
        </w:rPr>
      </w:pPr>
      <w:r w:rsidRPr="00D84E5D">
        <w:rPr>
          <w:rFonts w:cstheme="minorHAnsi"/>
          <w:b/>
          <w:i/>
          <w:lang w:val="hr-HR"/>
        </w:rPr>
        <w:t>Bilješka broj 1</w:t>
      </w:r>
      <w:r w:rsidRPr="00D84E5D">
        <w:rPr>
          <w:rFonts w:cstheme="minorHAnsi"/>
          <w:b/>
          <w:iCs/>
          <w:lang w:val="hr-HR"/>
        </w:rPr>
        <w:t xml:space="preserve"> :</w:t>
      </w:r>
    </w:p>
    <w:p w14:paraId="2291DC19" w14:textId="52149536" w:rsidR="0044723F" w:rsidRPr="00D84E5D" w:rsidRDefault="0044723F" w:rsidP="0044723F">
      <w:pPr>
        <w:jc w:val="both"/>
        <w:rPr>
          <w:rFonts w:cstheme="minorHAnsi"/>
        </w:rPr>
      </w:pPr>
      <w:proofErr w:type="spellStart"/>
      <w:r w:rsidRPr="00D84E5D">
        <w:rPr>
          <w:rFonts w:cstheme="minorHAnsi"/>
        </w:rPr>
        <w:t>Višak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prihoda</w:t>
      </w:r>
      <w:proofErr w:type="spellEnd"/>
      <w:r w:rsidRPr="00D84E5D">
        <w:rPr>
          <w:rFonts w:cstheme="minorHAnsi"/>
        </w:rPr>
        <w:t xml:space="preserve"> i </w:t>
      </w:r>
      <w:proofErr w:type="spellStart"/>
      <w:r w:rsidRPr="00D84E5D">
        <w:rPr>
          <w:rFonts w:cstheme="minorHAnsi"/>
        </w:rPr>
        <w:t>primitaka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obrazac</w:t>
      </w:r>
      <w:proofErr w:type="spellEnd"/>
      <w:r w:rsidRPr="00D84E5D">
        <w:rPr>
          <w:rFonts w:cstheme="minorHAnsi"/>
        </w:rPr>
        <w:t xml:space="preserve"> PR-RAS (</w:t>
      </w:r>
      <w:proofErr w:type="spellStart"/>
      <w:r w:rsidRPr="00D84E5D">
        <w:rPr>
          <w:rFonts w:cstheme="minorHAnsi"/>
          <w:i/>
          <w:iCs/>
        </w:rPr>
        <w:t>šifra</w:t>
      </w:r>
      <w:proofErr w:type="spellEnd"/>
      <w:r w:rsidRPr="00D84E5D">
        <w:rPr>
          <w:rFonts w:cstheme="minorHAnsi"/>
          <w:i/>
          <w:iCs/>
        </w:rPr>
        <w:t xml:space="preserve"> X006</w:t>
      </w:r>
      <w:r w:rsidRPr="00D84E5D">
        <w:rPr>
          <w:rFonts w:cstheme="minorHAnsi"/>
        </w:rPr>
        <w:t xml:space="preserve">) </w:t>
      </w:r>
      <w:proofErr w:type="spellStart"/>
      <w:r w:rsidRPr="00D84E5D">
        <w:rPr>
          <w:rFonts w:cstheme="minorHAnsi"/>
        </w:rPr>
        <w:t>iznosi</w:t>
      </w:r>
      <w:proofErr w:type="spellEnd"/>
      <w:r w:rsidRPr="00D84E5D">
        <w:rPr>
          <w:rFonts w:cstheme="minorHAnsi"/>
        </w:rPr>
        <w:t xml:space="preserve"> 40.152,88 </w:t>
      </w:r>
      <w:proofErr w:type="spellStart"/>
      <w:r w:rsidRPr="00D84E5D">
        <w:rPr>
          <w:rFonts w:cstheme="minorHAnsi"/>
        </w:rPr>
        <w:t>eura</w:t>
      </w:r>
      <w:proofErr w:type="spellEnd"/>
      <w:r w:rsidRPr="00D84E5D">
        <w:rPr>
          <w:rFonts w:cstheme="minorHAnsi"/>
        </w:rPr>
        <w:t xml:space="preserve"> koji je </w:t>
      </w:r>
      <w:proofErr w:type="spellStart"/>
      <w:r w:rsidRPr="00D84E5D">
        <w:rPr>
          <w:rFonts w:cstheme="minorHAnsi"/>
        </w:rPr>
        <w:t>ostatak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nakon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pokrića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prenesenog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manjka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prihoda</w:t>
      </w:r>
      <w:proofErr w:type="spellEnd"/>
      <w:r w:rsidRPr="00D84E5D">
        <w:rPr>
          <w:rFonts w:cstheme="minorHAnsi"/>
        </w:rPr>
        <w:t xml:space="preserve"> i </w:t>
      </w:r>
      <w:proofErr w:type="spellStart"/>
      <w:r w:rsidRPr="00D84E5D">
        <w:rPr>
          <w:rFonts w:cstheme="minorHAnsi"/>
        </w:rPr>
        <w:t>primitaka</w:t>
      </w:r>
      <w:proofErr w:type="spellEnd"/>
      <w:r w:rsidRPr="00D84E5D">
        <w:rPr>
          <w:rFonts w:cstheme="minorHAnsi"/>
        </w:rPr>
        <w:t xml:space="preserve"> </w:t>
      </w:r>
      <w:proofErr w:type="spellStart"/>
      <w:r w:rsidRPr="00D84E5D">
        <w:rPr>
          <w:rFonts w:cstheme="minorHAnsi"/>
        </w:rPr>
        <w:t>iz</w:t>
      </w:r>
      <w:proofErr w:type="spellEnd"/>
      <w:r w:rsidRPr="00D84E5D">
        <w:rPr>
          <w:rFonts w:cstheme="minorHAnsi"/>
        </w:rPr>
        <w:t xml:space="preserve"> 2022. </w:t>
      </w:r>
      <w:proofErr w:type="spellStart"/>
      <w:r w:rsidRPr="00D84E5D">
        <w:rPr>
          <w:rFonts w:cstheme="minorHAnsi"/>
        </w:rPr>
        <w:t>godine</w:t>
      </w:r>
      <w:proofErr w:type="spellEnd"/>
      <w:r w:rsidRPr="00D84E5D">
        <w:rPr>
          <w:rFonts w:cstheme="minorHAnsi"/>
        </w:rPr>
        <w:t xml:space="preserve"> koji je </w:t>
      </w:r>
      <w:proofErr w:type="spellStart"/>
      <w:r w:rsidRPr="00D84E5D">
        <w:rPr>
          <w:rFonts w:cstheme="minorHAnsi"/>
        </w:rPr>
        <w:t>iznosio</w:t>
      </w:r>
      <w:proofErr w:type="spellEnd"/>
      <w:r w:rsidRPr="00D84E5D">
        <w:rPr>
          <w:rFonts w:cstheme="minorHAnsi"/>
        </w:rPr>
        <w:t xml:space="preserve"> 51.627,10 </w:t>
      </w:r>
      <w:proofErr w:type="spellStart"/>
      <w:r w:rsidRPr="00D84E5D">
        <w:rPr>
          <w:rFonts w:cstheme="minorHAnsi"/>
        </w:rPr>
        <w:t>eura</w:t>
      </w:r>
      <w:proofErr w:type="spellEnd"/>
      <w:r w:rsidRPr="00D84E5D">
        <w:rPr>
          <w:rFonts w:cstheme="minorHAnsi"/>
        </w:rPr>
        <w:t>.</w:t>
      </w:r>
    </w:p>
    <w:p w14:paraId="11E36C34" w14:textId="77777777" w:rsidR="003E5E24" w:rsidRPr="00D84E5D" w:rsidRDefault="003E5E24" w:rsidP="003E5E24">
      <w:pPr>
        <w:rPr>
          <w:rFonts w:cstheme="minorHAnsi"/>
          <w:lang w:val="hr-HR"/>
        </w:rPr>
      </w:pPr>
    </w:p>
    <w:p w14:paraId="5CBAC63E" w14:textId="77777777" w:rsidR="003E5E24" w:rsidRPr="00D84E5D" w:rsidRDefault="003E5E24" w:rsidP="003E5E24">
      <w:pPr>
        <w:jc w:val="right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Odgovorna osoba</w:t>
      </w:r>
    </w:p>
    <w:p w14:paraId="04541553" w14:textId="77777777" w:rsidR="003E5E24" w:rsidRPr="00D84E5D" w:rsidRDefault="003E5E24" w:rsidP="003E5E24">
      <w:pPr>
        <w:jc w:val="right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Općinski načelnik:</w:t>
      </w:r>
    </w:p>
    <w:p w14:paraId="28C2D663" w14:textId="18DA27CC" w:rsidR="003E5E24" w:rsidRPr="00D84E5D" w:rsidRDefault="003E5E24" w:rsidP="003E5E24">
      <w:pPr>
        <w:jc w:val="right"/>
        <w:rPr>
          <w:rFonts w:cstheme="minorHAnsi"/>
          <w:lang w:val="hr-HR"/>
        </w:rPr>
      </w:pPr>
      <w:r w:rsidRPr="00D84E5D">
        <w:rPr>
          <w:rFonts w:cstheme="minorHAnsi"/>
          <w:lang w:val="hr-HR"/>
        </w:rPr>
        <w:t>Tomislav Okroša</w:t>
      </w:r>
    </w:p>
    <w:p w14:paraId="4D500800" w14:textId="77777777" w:rsidR="003D352F" w:rsidRPr="00D84E5D" w:rsidRDefault="003D352F" w:rsidP="003D352F">
      <w:pPr>
        <w:rPr>
          <w:rFonts w:cstheme="minorHAnsi"/>
          <w:lang w:val="hr-HR"/>
        </w:rPr>
      </w:pPr>
    </w:p>
    <w:p w14:paraId="662F0675" w14:textId="77777777" w:rsidR="001A4011" w:rsidRPr="00D84E5D" w:rsidRDefault="001A4011">
      <w:pPr>
        <w:rPr>
          <w:rFonts w:cstheme="minorHAnsi"/>
          <w:lang w:val="hr-HR"/>
        </w:rPr>
      </w:pPr>
    </w:p>
    <w:sectPr w:rsidR="001A4011" w:rsidRPr="00D84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A05"/>
    <w:multiLevelType w:val="hybridMultilevel"/>
    <w:tmpl w:val="4A9E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0F7"/>
    <w:multiLevelType w:val="hybridMultilevel"/>
    <w:tmpl w:val="F2A2F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71DC7"/>
    <w:multiLevelType w:val="hybridMultilevel"/>
    <w:tmpl w:val="D410F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63D2"/>
    <w:multiLevelType w:val="hybridMultilevel"/>
    <w:tmpl w:val="E3282A90"/>
    <w:lvl w:ilvl="0" w:tplc="520289B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45EBB"/>
    <w:multiLevelType w:val="hybridMultilevel"/>
    <w:tmpl w:val="DFD21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6C30E2"/>
    <w:multiLevelType w:val="hybridMultilevel"/>
    <w:tmpl w:val="B248EF5E"/>
    <w:lvl w:ilvl="0" w:tplc="084A7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929876">
    <w:abstractNumId w:val="2"/>
  </w:num>
  <w:num w:numId="2" w16cid:durableId="2039697400">
    <w:abstractNumId w:val="0"/>
  </w:num>
  <w:num w:numId="3" w16cid:durableId="697778205">
    <w:abstractNumId w:val="3"/>
  </w:num>
  <w:num w:numId="4" w16cid:durableId="1225874916">
    <w:abstractNumId w:val="5"/>
  </w:num>
  <w:num w:numId="5" w16cid:durableId="815998191">
    <w:abstractNumId w:val="1"/>
  </w:num>
  <w:num w:numId="6" w16cid:durableId="674654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2F"/>
    <w:rsid w:val="00015A55"/>
    <w:rsid w:val="0002296B"/>
    <w:rsid w:val="000509DB"/>
    <w:rsid w:val="00151ED4"/>
    <w:rsid w:val="001A4011"/>
    <w:rsid w:val="003D352F"/>
    <w:rsid w:val="003E5E24"/>
    <w:rsid w:val="00426C53"/>
    <w:rsid w:val="0044723F"/>
    <w:rsid w:val="004D6922"/>
    <w:rsid w:val="00543F5F"/>
    <w:rsid w:val="005B6F3F"/>
    <w:rsid w:val="006C333C"/>
    <w:rsid w:val="007E3C32"/>
    <w:rsid w:val="00816589"/>
    <w:rsid w:val="00845EF3"/>
    <w:rsid w:val="0087402E"/>
    <w:rsid w:val="0093175D"/>
    <w:rsid w:val="009E1881"/>
    <w:rsid w:val="00AE4E42"/>
    <w:rsid w:val="00AF672B"/>
    <w:rsid w:val="00B45481"/>
    <w:rsid w:val="00B53371"/>
    <w:rsid w:val="00D8300C"/>
    <w:rsid w:val="00D84E5D"/>
    <w:rsid w:val="00EC36CF"/>
    <w:rsid w:val="00F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2526"/>
  <w15:chartTrackingRefBased/>
  <w15:docId w15:val="{603F0293-A350-49A5-AEF6-C3ACB0A0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00301cd5b64$238246d0$6601a8c0@pc87e63c06815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Korisnik6</dc:creator>
  <cp:keywords/>
  <dc:description/>
  <cp:lastModifiedBy>Korisnik6</cp:lastModifiedBy>
  <cp:revision>2</cp:revision>
  <cp:lastPrinted>2024-02-28T06:24:00Z</cp:lastPrinted>
  <dcterms:created xsi:type="dcterms:W3CDTF">2024-02-28T06:51:00Z</dcterms:created>
  <dcterms:modified xsi:type="dcterms:W3CDTF">2024-02-28T06:51:00Z</dcterms:modified>
</cp:coreProperties>
</file>